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5F5AF3F8"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0" behindDoc="0" locked="0" layoutInCell="1" allowOverlap="1" wp14:anchorId="0D377962" wp14:editId="66E6656A">
                <wp:simplePos x="0" y="0"/>
                <wp:positionH relativeFrom="margin">
                  <wp:posOffset>2825025</wp:posOffset>
                </wp:positionH>
                <wp:positionV relativeFrom="paragraph">
                  <wp:posOffset>-94349</wp:posOffset>
                </wp:positionV>
                <wp:extent cx="3390457" cy="1010034"/>
                <wp:effectExtent l="0" t="0" r="635" b="0"/>
                <wp:wrapNone/>
                <wp:docPr id="1099086796" name="Text Box 14">
                  <a:extLst xmlns:a="http://schemas.openxmlformats.org/drawingml/2006/main">
                    <a:ext uri="{FF2B5EF4-FFF2-40B4-BE49-F238E27FC236}">
                      <a16:creationId xmlns:a16="http://schemas.microsoft.com/office/drawing/2014/main" id="{5D147333-36F5-4E5D-A5CA-9AEA2B494A9C}"/>
                    </a:ext>
                  </a:extLst>
                </wp:docPr>
                <wp:cNvGraphicFramePr/>
                <a:graphic xmlns:a="http://schemas.openxmlformats.org/drawingml/2006/main">
                  <a:graphicData uri="http://schemas.microsoft.com/office/word/2010/wordprocessingShape">
                    <wps:wsp>
                      <wps:cNvSpPr txBox="1"/>
                      <wps:spPr>
                        <a:xfrm>
                          <a:off x="0" y="0"/>
                          <a:ext cx="3390457" cy="1010034"/>
                        </a:xfrm>
                        <a:prstGeom prst="rect">
                          <a:avLst/>
                        </a:prstGeom>
                        <a:solidFill>
                          <a:schemeClr val="lt1"/>
                        </a:solidFill>
                        <a:ln w="6350">
                          <a:noFill/>
                        </a:ln>
                      </wps:spPr>
                      <wps:txbx>
                        <w:txbxContent>
                          <w:p w14:paraId="600856FD" w14:textId="663BA516" w:rsidR="002A6A96" w:rsidRPr="00075C77" w:rsidRDefault="00075C77" w:rsidP="002A6A96">
                            <w:pPr>
                              <w:spacing w:before="360" w:after="240" w:line="400" w:lineRule="exact"/>
                              <w:rPr>
                                <w:rFonts w:ascii="Arial" w:hAnsi="Arial" w:cs="Arial"/>
                                <w:color w:val="D20063"/>
                                <w:sz w:val="40"/>
                                <w:szCs w:val="40"/>
                              </w:rPr>
                            </w:pPr>
                            <w:r w:rsidRPr="00075C77">
                              <w:rPr>
                                <w:rFonts w:ascii="Arial" w:eastAsiaTheme="minorEastAsia" w:hAnsi="Arial" w:cs="Arial"/>
                                <w:b/>
                                <w:color w:val="D20063"/>
                                <w:sz w:val="40"/>
                                <w:szCs w:val="40"/>
                                <w:lang w:val="en-US"/>
                              </w:rPr>
                              <w:t>Programme and Student Administration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22.45pt;margin-top:-7.45pt;width:266.95pt;height:7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" fillcolor="white [3201]" stroked="f" strokeweight=".5pt">
                <v:textbox>
                  <w:txbxContent>
                    <w:p w14:paraId="600856FD" w14:textId="663BA516" w:rsidR="002A6A96" w:rsidRPr="00075C77" w:rsidRDefault="00075C77" w:rsidP="002A6A96">
                      <w:pPr>
                        <w:spacing w:before="360" w:after="240" w:line="400" w:lineRule="exact"/>
                        <w:rPr>
                          <w:rFonts w:ascii="Arial" w:hAnsi="Arial" w:cs="Arial"/>
                          <w:color w:val="D20063"/>
                          <w:sz w:val="40"/>
                          <w:szCs w:val="40"/>
                        </w:rPr>
                      </w:pPr>
                      <w:r w:rsidRPr="00075C77">
                        <w:rPr>
                          <w:rFonts w:ascii="Arial" w:eastAsiaTheme="minorEastAsia" w:hAnsi="Arial" w:cs="Arial"/>
                          <w:b/>
                          <w:color w:val="D20063"/>
                          <w:sz w:val="40"/>
                          <w:szCs w:val="40"/>
                          <w:lang w:val="en-US"/>
                        </w:rPr>
                        <w:t>Programme and Student Administration Officer</w:t>
                      </w: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58242" behindDoc="0" locked="0" layoutInCell="1" allowOverlap="1" wp14:anchorId="5B2C5389" wp14:editId="54DBCD24">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a:extLst xmlns:a="http://schemas.openxmlformats.org/drawingml/2006/main">
                <a:ext uri="{FF2B5EF4-FFF2-40B4-BE49-F238E27FC236}">
                  <a16:creationId xmlns:a16="http://schemas.microsoft.com/office/drawing/2014/main" id="{324F3F74-AF11-4EEE-B42A-E81EC8BED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2"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a:extLst xmlns:a="http://schemas.openxmlformats.org/drawingml/2006/main">
                <a:ext uri="{FF2B5EF4-FFF2-40B4-BE49-F238E27FC236}">
                  <a16:creationId xmlns:a16="http://schemas.microsoft.com/office/drawing/2014/main" id="{8586275E-21F4-4D8B-80C9-402AD48CE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1"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a:extLst xmlns:a="http://schemas.openxmlformats.org/drawingml/2006/main">
                    <a:ext uri="{FF2B5EF4-FFF2-40B4-BE49-F238E27FC236}">
                      <a16:creationId xmlns:a16="http://schemas.microsoft.com/office/drawing/2014/main" id="{AF0B6C60-CC3C-43E1-9B6C-0B10EA2AD393}"/>
                    </a:ext>
                  </a:extLst>
                </wp:docPr>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7BAB4190"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9567B6">
                              <w:rPr>
                                <w:rFonts w:ascii="Arial" w:eastAsiaTheme="minorEastAsia" w:hAnsi="Arial" w:cs="Arial"/>
                                <w:b/>
                                <w:color w:val="D20063"/>
                                <w:sz w:val="28"/>
                                <w:szCs w:val="28"/>
                                <w:lang w:val="en-US"/>
                              </w:rPr>
                              <w:t>1629-26</w:t>
                            </w:r>
                          </w:p>
                          <w:p w14:paraId="56A5844D" w14:textId="7057F201"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7</w:t>
                            </w:r>
                          </w:p>
                          <w:p w14:paraId="26D171BD" w14:textId="5A403FB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023ED6">
                              <w:rPr>
                                <w:rFonts w:ascii="Arial" w:eastAsiaTheme="minorEastAsia" w:hAnsi="Arial" w:cs="Arial"/>
                                <w:b/>
                                <w:color w:val="D20063"/>
                                <w:sz w:val="28"/>
                                <w:szCs w:val="28"/>
                                <w:lang w:val="en-US"/>
                              </w:rPr>
                              <w:t xml:space="preserve"> 31,236 - £</w:t>
                            </w:r>
                            <w:proofErr w:type="gramStart"/>
                            <w:r w:rsidR="00023ED6">
                              <w:rPr>
                                <w:rFonts w:ascii="Arial" w:eastAsiaTheme="minorEastAsia" w:hAnsi="Arial" w:cs="Arial"/>
                                <w:b/>
                                <w:color w:val="D20063"/>
                                <w:sz w:val="28"/>
                                <w:szCs w:val="28"/>
                                <w:lang w:val="en-US"/>
                              </w:rPr>
                              <w:t>36,636</w:t>
                            </w:r>
                            <w:r w:rsidR="00C35DD7">
                              <w:rPr>
                                <w:rFonts w:ascii="Arial" w:eastAsiaTheme="minorEastAsia" w:hAnsi="Arial" w:cs="Arial"/>
                                <w:b/>
                                <w:color w:val="D20063"/>
                                <w:sz w:val="28"/>
                                <w:szCs w:val="28"/>
                              </w:rPr>
                              <w:t xml:space="preserve">  </w:t>
                            </w:r>
                            <w:r w:rsidRPr="002A6A96">
                              <w:rPr>
                                <w:rFonts w:ascii="Arial" w:eastAsiaTheme="minorEastAsia" w:hAnsi="Arial" w:cs="Arial"/>
                                <w:b/>
                                <w:color w:val="D20063"/>
                                <w:sz w:val="28"/>
                                <w:szCs w:val="28"/>
                                <w:lang w:val="en-US"/>
                              </w:rPr>
                              <w:t>per</w:t>
                            </w:r>
                            <w:proofErr w:type="gramEnd"/>
                            <w:r w:rsidRPr="002A6A96">
                              <w:rPr>
                                <w:rFonts w:ascii="Arial" w:eastAsiaTheme="minorEastAsia" w:hAnsi="Arial" w:cs="Arial"/>
                                <w:b/>
                                <w:color w:val="D20063"/>
                                <w:sz w:val="28"/>
                                <w:szCs w:val="28"/>
                                <w:lang w:val="en-US"/>
                              </w:rPr>
                              <w:t xml:space="preserve"> annum, depending on experience </w:t>
                            </w:r>
                          </w:p>
                          <w:p w14:paraId="4C052B7D" w14:textId="37CF2176"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023ED6">
                              <w:rPr>
                                <w:rFonts w:ascii="Arial" w:eastAsiaTheme="minorEastAsia" w:hAnsi="Arial" w:cs="Arial"/>
                                <w:b/>
                                <w:color w:val="D20063"/>
                                <w:sz w:val="28"/>
                                <w:szCs w:val="28"/>
                                <w:lang w:val="en-US"/>
                              </w:rPr>
                              <w:t>Permanent</w:t>
                            </w:r>
                          </w:p>
                          <w:p w14:paraId="7D622D5A" w14:textId="5F360039"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477968">
                              <w:rPr>
                                <w:rFonts w:ascii="Arial" w:eastAsiaTheme="minorEastAsia" w:hAnsi="Arial" w:cs="Arial"/>
                                <w:b/>
                                <w:color w:val="D20063"/>
                                <w:sz w:val="28"/>
                                <w:szCs w:val="28"/>
                                <w:lang w:val="en-US"/>
                              </w:rPr>
                              <w:t>continuing</w:t>
                            </w:r>
                            <w:r w:rsidR="00023ED6">
                              <w:rPr>
                                <w:rFonts w:ascii="Arial" w:eastAsiaTheme="minorEastAsia" w:hAnsi="Arial" w:cs="Arial"/>
                                <w:b/>
                                <w:color w:val="D20063"/>
                                <w:sz w:val="28"/>
                                <w:szCs w:val="28"/>
                                <w:lang w:val="en-US"/>
                              </w:rPr>
                              <w:t>: Full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F4C555" id="_x0000_t202" coordsize="21600,21600" o:spt="202" path="m,l,21600r21600,l21600,xe">
                <v:stroke joinstyle="miter"/>
                <v:path gradientshapeok="t" o:connecttype="rect"/>
              </v:shapetype>
              <v:shape id="_x0000_s1027" type="#_x0000_t202" style="position:absolute;margin-left:0;margin-top:8.45pt;width:522.5pt;height:158.9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7BAB4190"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9567B6">
                        <w:rPr>
                          <w:rFonts w:ascii="Arial" w:eastAsiaTheme="minorEastAsia" w:hAnsi="Arial" w:cs="Arial"/>
                          <w:b/>
                          <w:color w:val="D20063"/>
                          <w:sz w:val="28"/>
                          <w:szCs w:val="28"/>
                          <w:lang w:val="en-US"/>
                        </w:rPr>
                        <w:t>1629-26</w:t>
                      </w:r>
                    </w:p>
                    <w:p w14:paraId="56A5844D" w14:textId="7057F201"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7</w:t>
                      </w:r>
                    </w:p>
                    <w:p w14:paraId="26D171BD" w14:textId="5A403FB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023ED6">
                        <w:rPr>
                          <w:rFonts w:ascii="Arial" w:eastAsiaTheme="minorEastAsia" w:hAnsi="Arial" w:cs="Arial"/>
                          <w:b/>
                          <w:color w:val="D20063"/>
                          <w:sz w:val="28"/>
                          <w:szCs w:val="28"/>
                          <w:lang w:val="en-US"/>
                        </w:rPr>
                        <w:t xml:space="preserve"> 31,236 - £</w:t>
                      </w:r>
                      <w:proofErr w:type="gramStart"/>
                      <w:r w:rsidR="00023ED6">
                        <w:rPr>
                          <w:rFonts w:ascii="Arial" w:eastAsiaTheme="minorEastAsia" w:hAnsi="Arial" w:cs="Arial"/>
                          <w:b/>
                          <w:color w:val="D20063"/>
                          <w:sz w:val="28"/>
                          <w:szCs w:val="28"/>
                          <w:lang w:val="en-US"/>
                        </w:rPr>
                        <w:t>36,636</w:t>
                      </w:r>
                      <w:r w:rsidR="00C35DD7">
                        <w:rPr>
                          <w:rFonts w:ascii="Arial" w:eastAsiaTheme="minorEastAsia" w:hAnsi="Arial" w:cs="Arial"/>
                          <w:b/>
                          <w:color w:val="D20063"/>
                          <w:sz w:val="28"/>
                          <w:szCs w:val="28"/>
                        </w:rPr>
                        <w:t xml:space="preserve">  </w:t>
                      </w:r>
                      <w:r w:rsidRPr="002A6A96">
                        <w:rPr>
                          <w:rFonts w:ascii="Arial" w:eastAsiaTheme="minorEastAsia" w:hAnsi="Arial" w:cs="Arial"/>
                          <w:b/>
                          <w:color w:val="D20063"/>
                          <w:sz w:val="28"/>
                          <w:szCs w:val="28"/>
                          <w:lang w:val="en-US"/>
                        </w:rPr>
                        <w:t>per</w:t>
                      </w:r>
                      <w:proofErr w:type="gramEnd"/>
                      <w:r w:rsidRPr="002A6A96">
                        <w:rPr>
                          <w:rFonts w:ascii="Arial" w:eastAsiaTheme="minorEastAsia" w:hAnsi="Arial" w:cs="Arial"/>
                          <w:b/>
                          <w:color w:val="D20063"/>
                          <w:sz w:val="28"/>
                          <w:szCs w:val="28"/>
                          <w:lang w:val="en-US"/>
                        </w:rPr>
                        <w:t xml:space="preserve"> annum, depending on experience </w:t>
                      </w:r>
                    </w:p>
                    <w:p w14:paraId="4C052B7D" w14:textId="37CF2176"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023ED6">
                        <w:rPr>
                          <w:rFonts w:ascii="Arial" w:eastAsiaTheme="minorEastAsia" w:hAnsi="Arial" w:cs="Arial"/>
                          <w:b/>
                          <w:color w:val="D20063"/>
                          <w:sz w:val="28"/>
                          <w:szCs w:val="28"/>
                          <w:lang w:val="en-US"/>
                        </w:rPr>
                        <w:t>Permanent</w:t>
                      </w:r>
                    </w:p>
                    <w:p w14:paraId="7D622D5A" w14:textId="5F360039"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477968">
                        <w:rPr>
                          <w:rFonts w:ascii="Arial" w:eastAsiaTheme="minorEastAsia" w:hAnsi="Arial" w:cs="Arial"/>
                          <w:b/>
                          <w:color w:val="D20063"/>
                          <w:sz w:val="28"/>
                          <w:szCs w:val="28"/>
                          <w:lang w:val="en-US"/>
                        </w:rPr>
                        <w:t>continuing</w:t>
                      </w:r>
                      <w:r w:rsidR="00023ED6">
                        <w:rPr>
                          <w:rFonts w:ascii="Arial" w:eastAsiaTheme="minorEastAsia" w:hAnsi="Arial" w:cs="Arial"/>
                          <w:b/>
                          <w:color w:val="D20063"/>
                          <w:sz w:val="28"/>
                          <w:szCs w:val="28"/>
                          <w:lang w:val="en-US"/>
                        </w:rPr>
                        <w:t>: Full Time</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14D9BBDE" w14:textId="77777777" w:rsidR="002A6A96" w:rsidRDefault="002A6A96" w:rsidP="002A6A96">
      <w:pPr>
        <w:spacing w:line="240" w:lineRule="auto"/>
        <w:ind w:right="850"/>
        <w:rPr>
          <w:rFonts w:ascii="Arial" w:eastAsiaTheme="minorEastAsia" w:hAnsi="Arial" w:cs="Arial"/>
          <w:b/>
          <w:lang w:val="en-US" w:eastAsia="en-GB"/>
        </w:rPr>
      </w:pPr>
    </w:p>
    <w:p w14:paraId="1F6AC832" w14:textId="77777777" w:rsidR="00AE18CE" w:rsidRDefault="003F55C7">
      <w:pPr>
        <w:keepNext/>
        <w:spacing w:after="120" w:line="276" w:lineRule="auto"/>
        <w:ind w:right="850"/>
        <w:divId w:val="1948539703"/>
        <w:rPr>
          <w:rFonts w:ascii="Arial" w:hAnsi="Arial" w:cs="Arial"/>
          <w:b/>
          <w:color w:val="D20063"/>
          <w:sz w:val="30"/>
          <w:szCs w:val="30"/>
        </w:rPr>
      </w:pPr>
      <w:r w:rsidRPr="009A604D">
        <w:rPr>
          <w:rFonts w:ascii="Arial" w:hAnsi="Arial" w:cs="Arial"/>
          <w:b/>
          <w:color w:val="D20063"/>
          <w:sz w:val="30"/>
          <w:szCs w:val="30"/>
        </w:rPr>
        <w:t>Job Purpose</w:t>
      </w:r>
    </w:p>
    <w:p w14:paraId="6B784A35" w14:textId="77777777" w:rsidR="00023ED6" w:rsidRDefault="00023ED6" w:rsidP="00023ED6">
      <w:pPr>
        <w:spacing w:before="210" w:after="210" w:line="300" w:lineRule="auto"/>
        <w:divId w:val="1948539703"/>
        <w:rPr>
          <w:rFonts w:ascii="Arial" w:eastAsia="Arial" w:hAnsi="Arial" w:cs="Arial"/>
        </w:rPr>
      </w:pPr>
      <w:r w:rsidRPr="7F49F220">
        <w:rPr>
          <w:rFonts w:ascii="Arial" w:eastAsia="Arial" w:hAnsi="Arial" w:cs="Arial"/>
        </w:rPr>
        <w:t xml:space="preserve">The Programme and Student Administration Officer </w:t>
      </w:r>
      <w:proofErr w:type="gramStart"/>
      <w:r w:rsidRPr="7F49F220">
        <w:rPr>
          <w:rFonts w:ascii="Arial" w:eastAsia="Arial" w:hAnsi="Arial" w:cs="Arial"/>
        </w:rPr>
        <w:t>is</w:t>
      </w:r>
      <w:proofErr w:type="gramEnd"/>
      <w:r w:rsidRPr="7F49F220">
        <w:rPr>
          <w:rFonts w:ascii="Arial" w:eastAsia="Arial" w:hAnsi="Arial" w:cs="Arial"/>
        </w:rPr>
        <w:t xml:space="preserve"> responsible for overseeing the day‑to‑day operational delivery of programme operations, assessments and awards activity within allocated areas. The post‑holder will provide practical supervision and guidance to Programme and Student Administration Coordinators, ensuring work is delivered accurately, consistently and in line with agreed service standards, regulations and standard operating procedures.</w:t>
      </w:r>
    </w:p>
    <w:p w14:paraId="00C3C0CE" w14:textId="77777777" w:rsidR="00023ED6" w:rsidRDefault="00023ED6" w:rsidP="00023ED6">
      <w:pPr>
        <w:spacing w:before="210" w:after="210" w:line="300" w:lineRule="auto"/>
        <w:divId w:val="1948539703"/>
        <w:rPr>
          <w:rFonts w:ascii="Arial" w:eastAsia="Arial" w:hAnsi="Arial" w:cs="Arial"/>
        </w:rPr>
      </w:pPr>
      <w:r w:rsidRPr="7F49F220">
        <w:rPr>
          <w:rFonts w:ascii="Arial" w:eastAsia="Arial" w:hAnsi="Arial" w:cs="Arial"/>
        </w:rPr>
        <w:t>Reporting to the Programme and Student Administration Manager, the Officer acts as the key operational link between Managers and Coordinators, supporting the smooth running of core student administration processes and contributing to service quality, consistency and continuous improvement.</w:t>
      </w:r>
    </w:p>
    <w:p w14:paraId="70C84186" w14:textId="77777777" w:rsidR="00023ED6" w:rsidRDefault="00023ED6" w:rsidP="00023ED6">
      <w:pPr>
        <w:spacing w:after="240" w:line="300" w:lineRule="auto"/>
        <w:jc w:val="both"/>
        <w:divId w:val="1948539703"/>
        <w:rPr>
          <w:rFonts w:ascii="Arial" w:eastAsia="Arial" w:hAnsi="Arial" w:cs="Arial"/>
        </w:rPr>
      </w:pPr>
      <w:r w:rsidRPr="223A412C">
        <w:rPr>
          <w:rFonts w:ascii="Arial" w:eastAsia="Arial" w:hAnsi="Arial" w:cs="Arial"/>
        </w:rPr>
        <w:t>Regular interaction on campus is an expectation of these roles in line with academic and service needs and the requirements of the role. To be agreed with the Academic Registrar.</w:t>
      </w:r>
    </w:p>
    <w:p w14:paraId="43F5A1B8" w14:textId="7D8F00E3" w:rsidR="00023ED6" w:rsidRPr="00023ED6" w:rsidRDefault="00023ED6" w:rsidP="00023ED6">
      <w:pPr>
        <w:spacing w:after="240" w:line="300" w:lineRule="auto"/>
        <w:jc w:val="both"/>
        <w:divId w:val="1948539703"/>
        <w:rPr>
          <w:rFonts w:ascii="Arial" w:eastAsia="Arial" w:hAnsi="Arial" w:cs="Arial"/>
          <w:i/>
          <w:iCs/>
        </w:rPr>
      </w:pPr>
      <w:r w:rsidRPr="223A412C">
        <w:rPr>
          <w:rFonts w:ascii="Arial" w:eastAsia="Arial" w:hAnsi="Arial" w:cs="Arial"/>
          <w:i/>
          <w:iCs/>
          <w:color w:val="000000" w:themeColor="text1"/>
        </w:rPr>
        <w:t>The job duties and responsibilities listed below are intended to describe the general nature of the role. The duties and responsibilities and the balance between the elements in the role may change or vary over time depending on the specific needs at a specific point in time or due to changing needs in the department.</w:t>
      </w:r>
    </w:p>
    <w:p w14:paraId="4149D5D4" w14:textId="77777777" w:rsidR="00023ED6" w:rsidRDefault="00023ED6" w:rsidP="00023ED6">
      <w:pPr>
        <w:pStyle w:val="Heading3"/>
        <w:spacing w:before="246" w:after="246" w:line="300" w:lineRule="auto"/>
        <w:divId w:val="1948539703"/>
        <w:rPr>
          <w:rFonts w:ascii="Arial" w:eastAsia="Arial" w:hAnsi="Arial" w:cs="Arial"/>
          <w:b/>
          <w:bCs/>
          <w:sz w:val="22"/>
          <w:szCs w:val="22"/>
        </w:rPr>
      </w:pPr>
      <w:r w:rsidRPr="7F49F220">
        <w:rPr>
          <w:rFonts w:ascii="Arial" w:eastAsia="Arial" w:hAnsi="Arial" w:cs="Arial"/>
          <w:b/>
          <w:bCs/>
          <w:sz w:val="22"/>
          <w:szCs w:val="22"/>
        </w:rPr>
        <w:t>Responsible to</w:t>
      </w:r>
    </w:p>
    <w:p w14:paraId="489CF284" w14:textId="77777777" w:rsidR="00023ED6" w:rsidRDefault="00023ED6" w:rsidP="00023ED6">
      <w:pPr>
        <w:spacing w:before="210" w:after="210" w:line="300" w:lineRule="auto"/>
        <w:divId w:val="1948539703"/>
        <w:rPr>
          <w:rFonts w:ascii="Arial" w:eastAsia="Arial" w:hAnsi="Arial" w:cs="Arial"/>
          <w:b/>
          <w:bCs/>
        </w:rPr>
      </w:pPr>
      <w:r w:rsidRPr="7F49F220">
        <w:rPr>
          <w:rFonts w:ascii="Arial" w:eastAsia="Arial" w:hAnsi="Arial" w:cs="Arial"/>
          <w:b/>
          <w:bCs/>
        </w:rPr>
        <w:t>Programme and Student Administration Manager</w:t>
      </w:r>
    </w:p>
    <w:p w14:paraId="48109D40" w14:textId="77777777" w:rsidR="00023ED6" w:rsidRDefault="00023ED6" w:rsidP="00023ED6">
      <w:pPr>
        <w:pStyle w:val="Heading3"/>
        <w:spacing w:before="246" w:after="246" w:line="300" w:lineRule="auto"/>
        <w:divId w:val="1948539703"/>
        <w:rPr>
          <w:rFonts w:ascii="Arial" w:eastAsia="Arial" w:hAnsi="Arial" w:cs="Arial"/>
          <w:b/>
          <w:bCs/>
          <w:sz w:val="22"/>
          <w:szCs w:val="22"/>
        </w:rPr>
      </w:pPr>
      <w:r w:rsidRPr="7F49F220">
        <w:rPr>
          <w:rFonts w:ascii="Arial" w:eastAsia="Arial" w:hAnsi="Arial" w:cs="Arial"/>
          <w:b/>
          <w:bCs/>
          <w:sz w:val="22"/>
          <w:szCs w:val="22"/>
        </w:rPr>
        <w:t>Direct Reports</w:t>
      </w:r>
    </w:p>
    <w:p w14:paraId="0C63CB3B" w14:textId="7221FEF8" w:rsidR="00023ED6" w:rsidRPr="00023ED6" w:rsidRDefault="00023ED6" w:rsidP="00023ED6">
      <w:pPr>
        <w:spacing w:before="210" w:after="210" w:line="300" w:lineRule="auto"/>
        <w:divId w:val="1948539703"/>
        <w:rPr>
          <w:rFonts w:ascii="Arial" w:eastAsia="Arial" w:hAnsi="Arial" w:cs="Arial"/>
          <w:b/>
          <w:bCs/>
        </w:rPr>
      </w:pPr>
      <w:r w:rsidRPr="7F49F220">
        <w:rPr>
          <w:rFonts w:ascii="Arial" w:eastAsia="Arial" w:hAnsi="Arial" w:cs="Arial"/>
          <w:b/>
          <w:bCs/>
        </w:rPr>
        <w:t>Programme and Student Administration Coordinators (day‑to‑day supervision)</w:t>
      </w:r>
    </w:p>
    <w:p w14:paraId="73B7B1E8" w14:textId="77777777" w:rsidR="00075C77" w:rsidRDefault="00075C77">
      <w:pPr>
        <w:keepNext/>
        <w:spacing w:after="120" w:line="276" w:lineRule="auto"/>
        <w:ind w:right="850"/>
        <w:divId w:val="1948539703"/>
        <w:rPr>
          <w:rStyle w:val="Hyperlink"/>
          <w:rFonts w:ascii="Arial" w:hAnsi="Arial" w:cs="Arial"/>
        </w:rPr>
      </w:pPr>
    </w:p>
    <w:p w14:paraId="7C46BBAF" w14:textId="77777777" w:rsidR="00AE18CE" w:rsidRDefault="003F55C7">
      <w:pPr>
        <w:keepNext/>
        <w:spacing w:after="120" w:line="276" w:lineRule="auto"/>
        <w:ind w:right="850"/>
        <w:divId w:val="2016224990"/>
        <w:rPr>
          <w:rStyle w:val="Hyperlink"/>
          <w:rFonts w:ascii="Arial" w:hAnsi="Arial" w:cs="Arial"/>
        </w:rPr>
      </w:pPr>
      <w:r w:rsidRPr="00C83BF9">
        <w:rPr>
          <w:rFonts w:ascii="Arial" w:hAnsi="Arial" w:cs="Arial"/>
          <w:b/>
          <w:color w:val="D20063"/>
          <w:sz w:val="30"/>
          <w:szCs w:val="30"/>
        </w:rPr>
        <w:t>Main Duties/Responsibilities</w:t>
      </w:r>
    </w:p>
    <w:p w14:paraId="24C7B2DB" w14:textId="77777777" w:rsidR="00023ED6" w:rsidRDefault="00023ED6" w:rsidP="00023ED6">
      <w:pPr>
        <w:pStyle w:val="Heading3"/>
        <w:spacing w:before="246" w:after="246" w:line="300" w:lineRule="auto"/>
        <w:rPr>
          <w:rFonts w:ascii="Arial" w:eastAsia="Arial" w:hAnsi="Arial" w:cs="Arial"/>
          <w:b/>
          <w:bCs/>
          <w:sz w:val="22"/>
          <w:szCs w:val="22"/>
        </w:rPr>
      </w:pPr>
      <w:r w:rsidRPr="322BEBAB">
        <w:rPr>
          <w:rFonts w:ascii="Arial" w:eastAsia="Arial" w:hAnsi="Arial" w:cs="Arial"/>
          <w:b/>
          <w:bCs/>
          <w:sz w:val="22"/>
          <w:szCs w:val="22"/>
        </w:rPr>
        <w:t>Operational Oversight and Supervision</w:t>
      </w:r>
    </w:p>
    <w:p w14:paraId="1C254E0F" w14:textId="77777777" w:rsidR="00023ED6" w:rsidRDefault="00023ED6" w:rsidP="00023ED6">
      <w:pPr>
        <w:pStyle w:val="ListParagraph"/>
        <w:numPr>
          <w:ilvl w:val="0"/>
          <w:numId w:val="39"/>
        </w:numPr>
        <w:spacing w:after="0" w:line="300" w:lineRule="auto"/>
        <w:rPr>
          <w:rFonts w:ascii="Arial" w:eastAsia="Arial" w:hAnsi="Arial" w:cs="Arial"/>
        </w:rPr>
      </w:pPr>
      <w:r w:rsidRPr="322BEBAB">
        <w:rPr>
          <w:rFonts w:ascii="Arial" w:eastAsia="Arial" w:hAnsi="Arial" w:cs="Arial"/>
        </w:rPr>
        <w:t>Provide day‑to‑day supervision, guidance and workload coordination for Programme and Student Administration Coordinators within allocated areas.</w:t>
      </w:r>
    </w:p>
    <w:p w14:paraId="5E304866" w14:textId="77777777" w:rsidR="00023ED6" w:rsidRDefault="00023ED6" w:rsidP="00023ED6">
      <w:pPr>
        <w:pStyle w:val="ListParagraph"/>
        <w:numPr>
          <w:ilvl w:val="0"/>
          <w:numId w:val="39"/>
        </w:numPr>
        <w:spacing w:after="0" w:line="300" w:lineRule="auto"/>
        <w:rPr>
          <w:rFonts w:ascii="Arial" w:eastAsia="Arial" w:hAnsi="Arial" w:cs="Arial"/>
        </w:rPr>
      </w:pPr>
      <w:r w:rsidRPr="322BEBAB">
        <w:rPr>
          <w:rFonts w:ascii="Arial" w:eastAsia="Arial" w:hAnsi="Arial" w:cs="Arial"/>
        </w:rPr>
        <w:t>Act as the first point of escalation for operational queries, issues and complex cases arising from day‑to‑day programme, assessment and award activity.</w:t>
      </w:r>
    </w:p>
    <w:p w14:paraId="7D565EAC" w14:textId="77777777" w:rsidR="00023ED6" w:rsidRDefault="00023ED6" w:rsidP="00023ED6">
      <w:pPr>
        <w:pStyle w:val="ListParagraph"/>
        <w:numPr>
          <w:ilvl w:val="0"/>
          <w:numId w:val="39"/>
        </w:numPr>
        <w:spacing w:after="0" w:line="300" w:lineRule="auto"/>
        <w:rPr>
          <w:rFonts w:ascii="Arial" w:eastAsia="Arial" w:hAnsi="Arial" w:cs="Arial"/>
        </w:rPr>
      </w:pPr>
      <w:r w:rsidRPr="322BEBAB">
        <w:rPr>
          <w:rFonts w:ascii="Arial" w:eastAsia="Arial" w:hAnsi="Arial" w:cs="Arial"/>
        </w:rPr>
        <w:t>Monitor work quality, accuracy and timeliness, ensuring tasks are completed in line with standard operating procedures and service standards.</w:t>
      </w:r>
    </w:p>
    <w:p w14:paraId="757AE2B8" w14:textId="77777777" w:rsidR="00023ED6" w:rsidRDefault="00023ED6" w:rsidP="00023ED6">
      <w:pPr>
        <w:pStyle w:val="ListParagraph"/>
        <w:numPr>
          <w:ilvl w:val="0"/>
          <w:numId w:val="39"/>
        </w:numPr>
        <w:spacing w:after="0" w:line="300" w:lineRule="auto"/>
        <w:rPr>
          <w:rFonts w:ascii="Arial" w:eastAsia="Arial" w:hAnsi="Arial" w:cs="Arial"/>
        </w:rPr>
      </w:pPr>
      <w:r w:rsidRPr="313780B6">
        <w:rPr>
          <w:rFonts w:ascii="Arial" w:eastAsia="Arial" w:hAnsi="Arial" w:cs="Arial"/>
        </w:rPr>
        <w:t>Lead the induction and training of Coordinators, sharing best practice and providing constructive feedback.</w:t>
      </w:r>
    </w:p>
    <w:p w14:paraId="06589EF7" w14:textId="77777777" w:rsidR="00023ED6" w:rsidRDefault="00023ED6" w:rsidP="00023ED6">
      <w:pPr>
        <w:pStyle w:val="ListParagraph"/>
        <w:numPr>
          <w:ilvl w:val="0"/>
          <w:numId w:val="39"/>
        </w:numPr>
        <w:spacing w:after="0" w:line="300" w:lineRule="auto"/>
        <w:rPr>
          <w:rFonts w:ascii="Arial" w:eastAsia="Arial" w:hAnsi="Arial" w:cs="Arial"/>
        </w:rPr>
      </w:pPr>
      <w:r w:rsidRPr="322BEBAB">
        <w:rPr>
          <w:rFonts w:ascii="Arial" w:eastAsia="Arial" w:hAnsi="Arial" w:cs="Arial"/>
        </w:rPr>
        <w:t>Escalate risks, capacity issues or persistent operational problems to the Manager, proposing solutions where appropriate.</w:t>
      </w:r>
    </w:p>
    <w:p w14:paraId="10D70F6C" w14:textId="77777777" w:rsidR="00023ED6" w:rsidRDefault="00023ED6" w:rsidP="00023ED6">
      <w:pPr>
        <w:spacing w:line="300" w:lineRule="auto"/>
      </w:pPr>
    </w:p>
    <w:p w14:paraId="257763B9" w14:textId="77777777" w:rsidR="00023ED6" w:rsidRDefault="00023ED6" w:rsidP="00023ED6">
      <w:pPr>
        <w:pStyle w:val="Heading3"/>
        <w:spacing w:before="246" w:after="246" w:line="300" w:lineRule="auto"/>
        <w:rPr>
          <w:rFonts w:ascii="Arial" w:eastAsia="Arial" w:hAnsi="Arial" w:cs="Arial"/>
          <w:b/>
          <w:bCs/>
          <w:sz w:val="22"/>
          <w:szCs w:val="22"/>
        </w:rPr>
      </w:pPr>
      <w:r w:rsidRPr="596018E0">
        <w:rPr>
          <w:rFonts w:ascii="Arial" w:eastAsia="Arial" w:hAnsi="Arial" w:cs="Arial"/>
          <w:b/>
          <w:bCs/>
          <w:sz w:val="22"/>
          <w:szCs w:val="22"/>
        </w:rPr>
        <w:lastRenderedPageBreak/>
        <w:t>Programme Operations</w:t>
      </w:r>
    </w:p>
    <w:p w14:paraId="7039809A" w14:textId="77777777" w:rsidR="00023ED6" w:rsidRDefault="00023ED6" w:rsidP="00023ED6">
      <w:pPr>
        <w:pStyle w:val="ListParagraph"/>
        <w:numPr>
          <w:ilvl w:val="0"/>
          <w:numId w:val="38"/>
        </w:numPr>
        <w:spacing w:after="0" w:line="300" w:lineRule="auto"/>
        <w:rPr>
          <w:rFonts w:ascii="Arial" w:eastAsia="Arial" w:hAnsi="Arial" w:cs="Arial"/>
        </w:rPr>
      </w:pPr>
      <w:r w:rsidRPr="313780B6">
        <w:rPr>
          <w:rFonts w:ascii="Arial" w:eastAsia="Arial" w:hAnsi="Arial" w:cs="Arial"/>
        </w:rPr>
        <w:t>Oversee the day-to-day delivery of programme and module administration activity, ensuring accurate maintenance of programme, module and student records within the student records system.</w:t>
      </w:r>
    </w:p>
    <w:p w14:paraId="69079053" w14:textId="77777777" w:rsidR="00023ED6" w:rsidRDefault="00023ED6" w:rsidP="00023ED6">
      <w:pPr>
        <w:pStyle w:val="ListParagraph"/>
        <w:numPr>
          <w:ilvl w:val="0"/>
          <w:numId w:val="38"/>
        </w:numPr>
        <w:spacing w:after="0" w:line="300" w:lineRule="auto"/>
        <w:rPr>
          <w:rFonts w:ascii="Arial" w:eastAsia="Arial" w:hAnsi="Arial" w:cs="Arial"/>
        </w:rPr>
      </w:pPr>
      <w:r w:rsidRPr="322BEBAB">
        <w:rPr>
          <w:rFonts w:ascii="Arial" w:eastAsia="Arial" w:hAnsi="Arial" w:cs="Arial"/>
        </w:rPr>
        <w:t>Support the organisation and management of the academic year timeline for programme activity, ensuring key arrangements and deadlines are communicated clearly to academic staff and the wider team.</w:t>
      </w:r>
    </w:p>
    <w:p w14:paraId="6238AE12" w14:textId="77777777" w:rsidR="00023ED6" w:rsidRDefault="00023ED6" w:rsidP="00023ED6">
      <w:pPr>
        <w:pStyle w:val="ListParagraph"/>
        <w:numPr>
          <w:ilvl w:val="0"/>
          <w:numId w:val="38"/>
        </w:numPr>
        <w:spacing w:after="0" w:line="300" w:lineRule="auto"/>
        <w:rPr>
          <w:rFonts w:ascii="Arial" w:eastAsia="Arial" w:hAnsi="Arial" w:cs="Arial"/>
        </w:rPr>
      </w:pPr>
      <w:r w:rsidRPr="2A93120F">
        <w:rPr>
          <w:rFonts w:ascii="Arial" w:eastAsia="Arial" w:hAnsi="Arial" w:cs="Arial"/>
        </w:rPr>
        <w:t xml:space="preserve">Ensure effective administration of, but not limited to: </w:t>
      </w:r>
    </w:p>
    <w:p w14:paraId="337AD449" w14:textId="77777777" w:rsidR="00023ED6" w:rsidRDefault="00023ED6" w:rsidP="00023ED6">
      <w:pPr>
        <w:pStyle w:val="ListParagraph"/>
        <w:numPr>
          <w:ilvl w:val="1"/>
          <w:numId w:val="38"/>
        </w:numPr>
        <w:spacing w:after="0" w:line="300" w:lineRule="auto"/>
        <w:rPr>
          <w:rFonts w:ascii="Arial" w:eastAsia="Arial" w:hAnsi="Arial" w:cs="Arial"/>
        </w:rPr>
      </w:pPr>
      <w:r w:rsidRPr="7D722586">
        <w:rPr>
          <w:rFonts w:ascii="Arial" w:eastAsia="Arial" w:hAnsi="Arial" w:cs="Arial"/>
        </w:rPr>
        <w:t>Module set‑up and maintenance</w:t>
      </w:r>
    </w:p>
    <w:p w14:paraId="0A2ED601" w14:textId="77777777" w:rsidR="00023ED6" w:rsidRDefault="00023ED6" w:rsidP="00023ED6">
      <w:pPr>
        <w:pStyle w:val="ListParagraph"/>
        <w:numPr>
          <w:ilvl w:val="1"/>
          <w:numId w:val="38"/>
        </w:numPr>
        <w:spacing w:after="0" w:line="300" w:lineRule="auto"/>
        <w:rPr>
          <w:rFonts w:ascii="Arial" w:eastAsia="Arial" w:hAnsi="Arial" w:cs="Arial"/>
        </w:rPr>
      </w:pPr>
      <w:r w:rsidRPr="7D722586">
        <w:rPr>
          <w:rFonts w:ascii="Arial" w:eastAsia="Arial" w:hAnsi="Arial" w:cs="Arial"/>
        </w:rPr>
        <w:t>Module selection and changes</w:t>
      </w:r>
    </w:p>
    <w:p w14:paraId="41D4A3E7" w14:textId="77777777" w:rsidR="00023ED6" w:rsidRDefault="00023ED6" w:rsidP="00023ED6">
      <w:pPr>
        <w:pStyle w:val="ListParagraph"/>
        <w:numPr>
          <w:ilvl w:val="1"/>
          <w:numId w:val="38"/>
        </w:numPr>
        <w:spacing w:after="0" w:line="300" w:lineRule="auto"/>
        <w:rPr>
          <w:rFonts w:ascii="Arial" w:eastAsia="Arial" w:hAnsi="Arial" w:cs="Arial"/>
        </w:rPr>
      </w:pPr>
      <w:r w:rsidRPr="7D722586">
        <w:rPr>
          <w:rFonts w:ascii="Arial" w:eastAsia="Arial" w:hAnsi="Arial" w:cs="Arial"/>
        </w:rPr>
        <w:t>Student grouping and personal or placement tutor allocations</w:t>
      </w:r>
    </w:p>
    <w:p w14:paraId="15A0AFF5" w14:textId="77777777" w:rsidR="00023ED6" w:rsidRDefault="00023ED6" w:rsidP="00023ED6">
      <w:pPr>
        <w:pStyle w:val="ListParagraph"/>
        <w:numPr>
          <w:ilvl w:val="1"/>
          <w:numId w:val="38"/>
        </w:numPr>
        <w:spacing w:after="0" w:line="300" w:lineRule="auto"/>
        <w:rPr>
          <w:rFonts w:ascii="Arial" w:eastAsia="Arial" w:hAnsi="Arial" w:cs="Arial"/>
        </w:rPr>
      </w:pPr>
      <w:r w:rsidRPr="7D722586">
        <w:rPr>
          <w:rFonts w:ascii="Arial" w:eastAsia="Arial" w:hAnsi="Arial" w:cs="Arial"/>
        </w:rPr>
        <w:t>Programme and module records</w:t>
      </w:r>
    </w:p>
    <w:p w14:paraId="508B1814" w14:textId="77777777" w:rsidR="00023ED6" w:rsidRDefault="00023ED6" w:rsidP="00023ED6">
      <w:pPr>
        <w:pStyle w:val="ListParagraph"/>
        <w:numPr>
          <w:ilvl w:val="0"/>
          <w:numId w:val="38"/>
        </w:numPr>
        <w:spacing w:after="0" w:line="300" w:lineRule="auto"/>
        <w:rPr>
          <w:rFonts w:ascii="Arial" w:eastAsia="Arial" w:hAnsi="Arial" w:cs="Arial"/>
        </w:rPr>
      </w:pPr>
      <w:r w:rsidRPr="690652C4">
        <w:rPr>
          <w:rFonts w:ascii="Arial" w:eastAsia="Arial" w:hAnsi="Arial" w:cs="Arial"/>
        </w:rPr>
        <w:t>Liaise with academic colleagues, Timetabling Operations, Academic Quality, Curriculum Management and other professional services teams to resolve issues and support smooth delivery of programme activity.</w:t>
      </w:r>
    </w:p>
    <w:p w14:paraId="03279B73" w14:textId="77777777" w:rsidR="00023ED6" w:rsidRDefault="00023ED6" w:rsidP="00023ED6">
      <w:pPr>
        <w:pStyle w:val="ListParagraph"/>
        <w:numPr>
          <w:ilvl w:val="0"/>
          <w:numId w:val="38"/>
        </w:numPr>
        <w:spacing w:after="0" w:line="300" w:lineRule="auto"/>
        <w:rPr>
          <w:rFonts w:ascii="Arial" w:eastAsia="Arial" w:hAnsi="Arial" w:cs="Arial"/>
        </w:rPr>
      </w:pPr>
      <w:r w:rsidRPr="4ABB55E6">
        <w:rPr>
          <w:rFonts w:ascii="Arial" w:eastAsia="Arial" w:hAnsi="Arial" w:cs="Arial"/>
        </w:rPr>
        <w:t>Enable timely and accurate dissemination of programme‑related information to students, in line with agreed schedules.</w:t>
      </w:r>
    </w:p>
    <w:p w14:paraId="218338A3" w14:textId="77777777" w:rsidR="00023ED6" w:rsidRDefault="00023ED6" w:rsidP="00023ED6">
      <w:pPr>
        <w:pStyle w:val="ListParagraph"/>
        <w:numPr>
          <w:ilvl w:val="0"/>
          <w:numId w:val="38"/>
        </w:numPr>
        <w:spacing w:after="0" w:line="300" w:lineRule="auto"/>
        <w:rPr>
          <w:rFonts w:ascii="Arial" w:eastAsia="Arial" w:hAnsi="Arial" w:cs="Arial"/>
        </w:rPr>
      </w:pPr>
      <w:r w:rsidRPr="4ABB55E6">
        <w:rPr>
          <w:rFonts w:ascii="Arial" w:eastAsia="Arial" w:hAnsi="Arial" w:cs="Arial"/>
        </w:rPr>
        <w:t>Act as an initial escalation point for programme-related enquiries e.g. student status changes, module selection, grouping and complex student cases.</w:t>
      </w:r>
    </w:p>
    <w:p w14:paraId="42207EFD" w14:textId="77777777" w:rsidR="00023ED6" w:rsidRDefault="00023ED6" w:rsidP="00023ED6">
      <w:pPr>
        <w:pStyle w:val="ListParagraph"/>
        <w:numPr>
          <w:ilvl w:val="0"/>
          <w:numId w:val="38"/>
        </w:numPr>
        <w:spacing w:after="0" w:line="300" w:lineRule="auto"/>
        <w:rPr>
          <w:rFonts w:ascii="Arial" w:eastAsia="Arial" w:hAnsi="Arial" w:cs="Arial"/>
        </w:rPr>
      </w:pPr>
      <w:r w:rsidRPr="4ABB55E6">
        <w:rPr>
          <w:rFonts w:ascii="Arial" w:eastAsia="Arial" w:hAnsi="Arial" w:cs="Arial"/>
        </w:rPr>
        <w:t xml:space="preserve">Maintain committee servicing schedule for Boards of Study and Staff Student Liaison Committees. </w:t>
      </w:r>
    </w:p>
    <w:p w14:paraId="73B47C1C" w14:textId="77777777" w:rsidR="00023ED6" w:rsidRDefault="00023ED6" w:rsidP="00023ED6">
      <w:pPr>
        <w:spacing w:line="300" w:lineRule="auto"/>
      </w:pPr>
    </w:p>
    <w:p w14:paraId="6E0A33F5" w14:textId="77777777" w:rsidR="00023ED6" w:rsidRDefault="00023ED6" w:rsidP="00023ED6">
      <w:pPr>
        <w:pStyle w:val="Heading3"/>
        <w:spacing w:before="246" w:after="246" w:line="300" w:lineRule="auto"/>
        <w:rPr>
          <w:rFonts w:ascii="Arial" w:eastAsia="Arial" w:hAnsi="Arial" w:cs="Arial"/>
          <w:b/>
          <w:bCs/>
          <w:sz w:val="22"/>
          <w:szCs w:val="22"/>
        </w:rPr>
      </w:pPr>
      <w:r w:rsidRPr="596018E0">
        <w:rPr>
          <w:rFonts w:ascii="Arial" w:eastAsia="Arial" w:hAnsi="Arial" w:cs="Arial"/>
          <w:b/>
          <w:bCs/>
          <w:sz w:val="22"/>
          <w:szCs w:val="22"/>
        </w:rPr>
        <w:t>Assessments and Awards</w:t>
      </w:r>
    </w:p>
    <w:p w14:paraId="18782C87" w14:textId="77777777" w:rsidR="00023ED6" w:rsidRDefault="00023ED6" w:rsidP="00023ED6">
      <w:pPr>
        <w:pStyle w:val="ListParagraph"/>
        <w:numPr>
          <w:ilvl w:val="0"/>
          <w:numId w:val="37"/>
        </w:numPr>
        <w:spacing w:after="0" w:line="300" w:lineRule="auto"/>
        <w:rPr>
          <w:rFonts w:ascii="Arial" w:eastAsia="Arial" w:hAnsi="Arial" w:cs="Arial"/>
        </w:rPr>
      </w:pPr>
      <w:r w:rsidRPr="727D36D9">
        <w:rPr>
          <w:rFonts w:ascii="Arial" w:eastAsia="Arial" w:hAnsi="Arial" w:cs="Arial"/>
        </w:rPr>
        <w:t>Oversee the day‑to‑day delivery of assessment and award processes, ensuring compliance with University regulations and procedures.</w:t>
      </w:r>
    </w:p>
    <w:p w14:paraId="5550E785" w14:textId="77777777" w:rsidR="00023ED6" w:rsidRDefault="00023ED6" w:rsidP="00023ED6">
      <w:pPr>
        <w:pStyle w:val="ListParagraph"/>
        <w:numPr>
          <w:ilvl w:val="0"/>
          <w:numId w:val="37"/>
        </w:numPr>
        <w:spacing w:after="0" w:line="300" w:lineRule="auto"/>
        <w:rPr>
          <w:rFonts w:ascii="Arial" w:eastAsia="Arial" w:hAnsi="Arial" w:cs="Arial"/>
        </w:rPr>
      </w:pPr>
      <w:r w:rsidRPr="313780B6">
        <w:rPr>
          <w:rFonts w:ascii="Arial" w:eastAsia="Arial" w:hAnsi="Arial" w:cs="Arial"/>
        </w:rPr>
        <w:t>Coordinate Board of Examiners preparation and operation, supporting Coordinators with data checks, documentation and scheduling.</w:t>
      </w:r>
    </w:p>
    <w:p w14:paraId="1BCEC72A" w14:textId="77777777" w:rsidR="00023ED6" w:rsidRDefault="00023ED6" w:rsidP="00023ED6">
      <w:pPr>
        <w:pStyle w:val="ListParagraph"/>
        <w:numPr>
          <w:ilvl w:val="0"/>
          <w:numId w:val="37"/>
        </w:numPr>
        <w:spacing w:after="0" w:line="300" w:lineRule="auto"/>
        <w:rPr>
          <w:rFonts w:ascii="Arial" w:eastAsia="Arial" w:hAnsi="Arial" w:cs="Arial"/>
        </w:rPr>
      </w:pPr>
      <w:r w:rsidRPr="4ABB55E6">
        <w:rPr>
          <w:rFonts w:ascii="Arial" w:eastAsia="Arial" w:hAnsi="Arial" w:cs="Arial"/>
        </w:rPr>
        <w:t xml:space="preserve">Coordinate processes for exceptional circumstances, academic offences, supporting Coordinators. </w:t>
      </w:r>
    </w:p>
    <w:p w14:paraId="66BB54AC" w14:textId="77777777" w:rsidR="00023ED6" w:rsidRDefault="00023ED6" w:rsidP="00023ED6">
      <w:pPr>
        <w:pStyle w:val="ListParagraph"/>
        <w:numPr>
          <w:ilvl w:val="0"/>
          <w:numId w:val="37"/>
        </w:numPr>
        <w:spacing w:after="0" w:line="300" w:lineRule="auto"/>
        <w:rPr>
          <w:rFonts w:ascii="Arial" w:eastAsia="Arial" w:hAnsi="Arial" w:cs="Arial"/>
        </w:rPr>
      </w:pPr>
      <w:r w:rsidRPr="727D36D9">
        <w:rPr>
          <w:rFonts w:ascii="Arial" w:eastAsia="Arial" w:hAnsi="Arial" w:cs="Arial"/>
        </w:rPr>
        <w:t>Monitor the processing of marks, progression and award decisions, ensuring accuracy and timely release of results to students.</w:t>
      </w:r>
    </w:p>
    <w:p w14:paraId="3BAC3016" w14:textId="77777777" w:rsidR="00023ED6" w:rsidRDefault="00023ED6" w:rsidP="00023ED6">
      <w:pPr>
        <w:pStyle w:val="ListParagraph"/>
        <w:numPr>
          <w:ilvl w:val="0"/>
          <w:numId w:val="37"/>
        </w:numPr>
        <w:spacing w:after="0" w:line="300" w:lineRule="auto"/>
        <w:rPr>
          <w:rFonts w:ascii="Arial" w:eastAsia="Arial" w:hAnsi="Arial" w:cs="Arial"/>
        </w:rPr>
      </w:pPr>
      <w:r w:rsidRPr="2A93120F">
        <w:rPr>
          <w:rFonts w:ascii="Arial" w:eastAsia="Arial" w:hAnsi="Arial" w:cs="Arial"/>
        </w:rPr>
        <w:t>Support the organisation of progression and award board timelines, ensuring academic staff, external examiners and teams are appropriately informed.</w:t>
      </w:r>
    </w:p>
    <w:p w14:paraId="57BDA185" w14:textId="77777777" w:rsidR="00023ED6" w:rsidRDefault="00023ED6" w:rsidP="00023ED6">
      <w:pPr>
        <w:pStyle w:val="ListParagraph"/>
        <w:numPr>
          <w:ilvl w:val="0"/>
          <w:numId w:val="37"/>
        </w:numPr>
        <w:spacing w:after="0" w:line="300" w:lineRule="auto"/>
        <w:rPr>
          <w:rFonts w:ascii="Arial" w:eastAsia="Arial" w:hAnsi="Arial" w:cs="Arial"/>
        </w:rPr>
      </w:pPr>
      <w:r w:rsidRPr="2A93120F">
        <w:rPr>
          <w:rFonts w:ascii="Arial" w:eastAsia="Arial" w:hAnsi="Arial" w:cs="Arial"/>
          <w:color w:val="000000" w:themeColor="text1"/>
        </w:rPr>
        <w:t xml:space="preserve">Liaison with the Examinations function to support the smooth running of examinations, including invigilation and ensuring records are accurate for assessment scheduling. </w:t>
      </w:r>
      <w:r w:rsidRPr="2A93120F">
        <w:t xml:space="preserve"> </w:t>
      </w:r>
    </w:p>
    <w:p w14:paraId="20EA49E1" w14:textId="77777777" w:rsidR="00023ED6" w:rsidRDefault="00023ED6" w:rsidP="00023ED6">
      <w:pPr>
        <w:pStyle w:val="ListParagraph"/>
        <w:numPr>
          <w:ilvl w:val="0"/>
          <w:numId w:val="37"/>
        </w:numPr>
        <w:spacing w:after="0" w:line="300" w:lineRule="auto"/>
        <w:rPr>
          <w:rFonts w:ascii="Arial" w:eastAsia="Arial" w:hAnsi="Arial" w:cs="Arial"/>
        </w:rPr>
      </w:pPr>
      <w:r w:rsidRPr="4ABB55E6">
        <w:rPr>
          <w:rFonts w:ascii="Arial" w:eastAsia="Arial" w:hAnsi="Arial" w:cs="Arial"/>
        </w:rPr>
        <w:t>Act as an initial escalation point for assessment‑related enquiries including exceptional circumstances, academic offences and complex student cases.</w:t>
      </w:r>
    </w:p>
    <w:p w14:paraId="5720F90E" w14:textId="77777777" w:rsidR="00023ED6" w:rsidRDefault="00023ED6" w:rsidP="00023ED6">
      <w:pPr>
        <w:spacing w:line="300" w:lineRule="auto"/>
      </w:pPr>
    </w:p>
    <w:p w14:paraId="26FF7065" w14:textId="77777777" w:rsidR="00023ED6" w:rsidRDefault="00023ED6" w:rsidP="00023ED6">
      <w:pPr>
        <w:pStyle w:val="Heading3"/>
        <w:spacing w:before="246" w:after="246" w:line="300" w:lineRule="auto"/>
        <w:rPr>
          <w:rFonts w:ascii="Arial" w:eastAsia="Arial" w:hAnsi="Arial" w:cs="Arial"/>
          <w:b/>
          <w:bCs/>
          <w:sz w:val="22"/>
          <w:szCs w:val="22"/>
        </w:rPr>
      </w:pPr>
      <w:r w:rsidRPr="596018E0">
        <w:rPr>
          <w:rFonts w:ascii="Arial" w:eastAsia="Arial" w:hAnsi="Arial" w:cs="Arial"/>
          <w:b/>
          <w:bCs/>
          <w:sz w:val="22"/>
          <w:szCs w:val="22"/>
        </w:rPr>
        <w:t>Systems, Data and Quality Assurance</w:t>
      </w:r>
    </w:p>
    <w:p w14:paraId="30879228" w14:textId="77777777" w:rsidR="00023ED6" w:rsidRDefault="00023ED6" w:rsidP="00023ED6">
      <w:pPr>
        <w:pStyle w:val="ListParagraph"/>
        <w:numPr>
          <w:ilvl w:val="0"/>
          <w:numId w:val="36"/>
        </w:numPr>
        <w:spacing w:after="0" w:line="300" w:lineRule="auto"/>
        <w:rPr>
          <w:rFonts w:ascii="Arial" w:eastAsia="Arial" w:hAnsi="Arial" w:cs="Arial"/>
        </w:rPr>
      </w:pPr>
      <w:r w:rsidRPr="596018E0">
        <w:rPr>
          <w:rFonts w:ascii="Arial" w:eastAsia="Arial" w:hAnsi="Arial" w:cs="Arial"/>
        </w:rPr>
        <w:t>Ensure high standards of data quality and integrity within the student records system, carrying out regular checks and reviews.</w:t>
      </w:r>
    </w:p>
    <w:p w14:paraId="5BFEDC99" w14:textId="77777777" w:rsidR="00023ED6" w:rsidRDefault="00023ED6" w:rsidP="00023ED6">
      <w:pPr>
        <w:pStyle w:val="ListParagraph"/>
        <w:numPr>
          <w:ilvl w:val="0"/>
          <w:numId w:val="36"/>
        </w:numPr>
        <w:spacing w:after="0" w:line="300" w:lineRule="auto"/>
        <w:rPr>
          <w:rFonts w:ascii="Arial" w:eastAsia="Arial" w:hAnsi="Arial" w:cs="Arial"/>
        </w:rPr>
      </w:pPr>
      <w:r w:rsidRPr="1CD8DAAF">
        <w:rPr>
          <w:rFonts w:ascii="Arial" w:eastAsia="Arial" w:hAnsi="Arial" w:cs="Arial"/>
        </w:rPr>
        <w:lastRenderedPageBreak/>
        <w:t>Support the consistent application of standard operating procedures, highlighting gaps, risks or opportunities for improvement. Contribute to service reviews, reporting issues and trends to the Manager to inform service planning and enhancement.</w:t>
      </w:r>
    </w:p>
    <w:p w14:paraId="5B61D224" w14:textId="77777777" w:rsidR="00023ED6" w:rsidRDefault="00023ED6" w:rsidP="00023ED6">
      <w:pPr>
        <w:pStyle w:val="ListParagraph"/>
        <w:numPr>
          <w:ilvl w:val="0"/>
          <w:numId w:val="36"/>
        </w:numPr>
        <w:spacing w:after="0" w:line="300" w:lineRule="auto"/>
        <w:rPr>
          <w:rFonts w:ascii="Arial" w:eastAsia="Arial" w:hAnsi="Arial" w:cs="Arial"/>
        </w:rPr>
      </w:pPr>
      <w:r w:rsidRPr="1CD8DAAF">
        <w:rPr>
          <w:rFonts w:ascii="Arial" w:eastAsia="Arial" w:hAnsi="Arial" w:cs="Arial"/>
          <w:color w:val="000000" w:themeColor="text1"/>
        </w:rPr>
        <w:t xml:space="preserve">Lead and support projects aligned to programme and student administration. </w:t>
      </w:r>
      <w:r w:rsidRPr="1CD8DAAF">
        <w:t xml:space="preserve"> </w:t>
      </w:r>
    </w:p>
    <w:p w14:paraId="52C792E2" w14:textId="77777777" w:rsidR="00023ED6" w:rsidRDefault="00023ED6" w:rsidP="00023ED6">
      <w:pPr>
        <w:pStyle w:val="ListParagraph"/>
        <w:numPr>
          <w:ilvl w:val="0"/>
          <w:numId w:val="36"/>
        </w:numPr>
        <w:spacing w:after="0" w:line="300" w:lineRule="auto"/>
        <w:rPr>
          <w:rFonts w:ascii="Arial" w:eastAsia="Arial" w:hAnsi="Arial" w:cs="Arial"/>
        </w:rPr>
      </w:pPr>
      <w:r w:rsidRPr="436C837E">
        <w:rPr>
          <w:rFonts w:ascii="Arial" w:eastAsia="Arial" w:hAnsi="Arial" w:cs="Arial"/>
        </w:rPr>
        <w:t>Support the implementation of system or process changes within allocated areas, ensuring Coordinators are briefed and supported through process training.</w:t>
      </w:r>
    </w:p>
    <w:p w14:paraId="4D5ABFD8" w14:textId="77777777" w:rsidR="00023ED6" w:rsidRDefault="00023ED6" w:rsidP="00023ED6">
      <w:pPr>
        <w:pStyle w:val="ListParagraph"/>
        <w:numPr>
          <w:ilvl w:val="0"/>
          <w:numId w:val="36"/>
        </w:numPr>
        <w:spacing w:after="0" w:line="300" w:lineRule="auto"/>
        <w:rPr>
          <w:rFonts w:ascii="Arial" w:eastAsia="Arial" w:hAnsi="Arial" w:cs="Arial"/>
          <w:color w:val="000000" w:themeColor="text1"/>
          <w:sz w:val="21"/>
          <w:szCs w:val="21"/>
        </w:rPr>
      </w:pPr>
      <w:r w:rsidRPr="436C837E">
        <w:rPr>
          <w:rFonts w:ascii="Arial" w:eastAsia="Arial" w:hAnsi="Arial" w:cs="Arial"/>
          <w:color w:val="000000" w:themeColor="text1"/>
          <w:sz w:val="21"/>
          <w:szCs w:val="21"/>
        </w:rPr>
        <w:t xml:space="preserve">Maintain a strong working knowledge of relevant academic regulations, policies and procedures, keeping up to date with changes and system developments, to facilitate regular training updates to Coordinators. </w:t>
      </w:r>
    </w:p>
    <w:p w14:paraId="2D7E8FD8" w14:textId="77777777" w:rsidR="00023ED6" w:rsidRDefault="00023ED6" w:rsidP="00023ED6">
      <w:pPr>
        <w:pStyle w:val="ListParagraph"/>
        <w:numPr>
          <w:ilvl w:val="0"/>
          <w:numId w:val="36"/>
        </w:numPr>
        <w:spacing w:after="0" w:line="300" w:lineRule="auto"/>
        <w:rPr>
          <w:rFonts w:ascii="Arial" w:eastAsia="Arial" w:hAnsi="Arial" w:cs="Arial"/>
          <w:color w:val="000000" w:themeColor="text1"/>
          <w:sz w:val="21"/>
          <w:szCs w:val="21"/>
        </w:rPr>
      </w:pPr>
      <w:r w:rsidRPr="436C837E">
        <w:rPr>
          <w:rFonts w:ascii="Arial" w:eastAsia="Arial" w:hAnsi="Arial" w:cs="Arial"/>
          <w:color w:val="000000" w:themeColor="text1"/>
          <w:sz w:val="21"/>
          <w:szCs w:val="21"/>
        </w:rPr>
        <w:t>Ensure data quality and integrity by routinely reviewing reports and student records system outputs.</w:t>
      </w:r>
    </w:p>
    <w:p w14:paraId="6B612B28" w14:textId="77777777" w:rsidR="00023ED6" w:rsidRDefault="00023ED6" w:rsidP="00023ED6">
      <w:pPr>
        <w:pStyle w:val="ListParagraph"/>
        <w:numPr>
          <w:ilvl w:val="0"/>
          <w:numId w:val="36"/>
        </w:numPr>
        <w:spacing w:after="0" w:line="300" w:lineRule="auto"/>
        <w:rPr>
          <w:rFonts w:ascii="Arial" w:eastAsia="Arial" w:hAnsi="Arial" w:cs="Arial"/>
          <w:color w:val="000000" w:themeColor="text1"/>
          <w:sz w:val="21"/>
          <w:szCs w:val="21"/>
        </w:rPr>
      </w:pPr>
      <w:r w:rsidRPr="436C837E">
        <w:rPr>
          <w:rFonts w:ascii="Arial" w:eastAsia="Arial" w:hAnsi="Arial" w:cs="Arial"/>
          <w:color w:val="000000" w:themeColor="text1"/>
          <w:sz w:val="21"/>
          <w:szCs w:val="21"/>
        </w:rPr>
        <w:t>Collate information as required in relation to complaints, OIAHE referrals and other escalated cases.</w:t>
      </w:r>
    </w:p>
    <w:p w14:paraId="09C187A2" w14:textId="77777777" w:rsidR="00023ED6" w:rsidRDefault="00023ED6" w:rsidP="00023ED6">
      <w:pPr>
        <w:spacing w:line="300" w:lineRule="auto"/>
      </w:pPr>
    </w:p>
    <w:p w14:paraId="607D0D1E" w14:textId="77777777" w:rsidR="00023ED6" w:rsidRDefault="00023ED6" w:rsidP="00023ED6">
      <w:pPr>
        <w:pStyle w:val="Heading3"/>
        <w:spacing w:before="246" w:after="246" w:line="300" w:lineRule="auto"/>
        <w:rPr>
          <w:rFonts w:ascii="Arial" w:eastAsia="Arial" w:hAnsi="Arial" w:cs="Arial"/>
          <w:b/>
          <w:bCs/>
          <w:sz w:val="22"/>
          <w:szCs w:val="22"/>
        </w:rPr>
      </w:pPr>
      <w:r w:rsidRPr="4AB45990">
        <w:rPr>
          <w:rFonts w:ascii="Arial" w:eastAsia="Arial" w:hAnsi="Arial" w:cs="Arial"/>
          <w:b/>
          <w:bCs/>
          <w:sz w:val="22"/>
          <w:szCs w:val="22"/>
        </w:rPr>
        <w:t>Stakeholder Engagement and Service Delivery</w:t>
      </w:r>
    </w:p>
    <w:p w14:paraId="386D2BBD" w14:textId="77777777" w:rsidR="00023ED6" w:rsidRDefault="00023ED6" w:rsidP="00023ED6">
      <w:pPr>
        <w:pStyle w:val="ListParagraph"/>
        <w:numPr>
          <w:ilvl w:val="0"/>
          <w:numId w:val="35"/>
        </w:numPr>
        <w:spacing w:after="0" w:line="300" w:lineRule="auto"/>
        <w:rPr>
          <w:rFonts w:ascii="Arial" w:eastAsia="Arial" w:hAnsi="Arial" w:cs="Arial"/>
        </w:rPr>
      </w:pPr>
      <w:r w:rsidRPr="596018E0">
        <w:rPr>
          <w:rFonts w:ascii="Arial" w:eastAsia="Arial" w:hAnsi="Arial" w:cs="Arial"/>
        </w:rPr>
        <w:t>Provide clear operational advice and guidance to academic and professional services colleagues on programme, assessment and award processes.</w:t>
      </w:r>
    </w:p>
    <w:p w14:paraId="4F33C475" w14:textId="77777777" w:rsidR="00023ED6" w:rsidRDefault="00023ED6" w:rsidP="00023ED6">
      <w:pPr>
        <w:pStyle w:val="ListParagraph"/>
        <w:numPr>
          <w:ilvl w:val="0"/>
          <w:numId w:val="35"/>
        </w:numPr>
        <w:spacing w:after="0" w:line="300" w:lineRule="auto"/>
        <w:rPr>
          <w:rFonts w:ascii="Arial" w:eastAsia="Arial" w:hAnsi="Arial" w:cs="Arial"/>
        </w:rPr>
      </w:pPr>
      <w:r w:rsidRPr="4AB45990">
        <w:rPr>
          <w:rFonts w:ascii="Arial" w:eastAsia="Arial" w:hAnsi="Arial" w:cs="Arial"/>
        </w:rPr>
        <w:t>Acts as the primary operational liaison with academic colleagues for resolution of day‑to‑day issues.</w:t>
      </w:r>
    </w:p>
    <w:p w14:paraId="10048B55" w14:textId="77777777" w:rsidR="00023ED6" w:rsidRDefault="00023ED6" w:rsidP="00023ED6">
      <w:pPr>
        <w:pStyle w:val="ListParagraph"/>
        <w:numPr>
          <w:ilvl w:val="0"/>
          <w:numId w:val="35"/>
        </w:numPr>
        <w:spacing w:after="0" w:line="300" w:lineRule="auto"/>
        <w:rPr>
          <w:rFonts w:ascii="Arial" w:eastAsia="Arial" w:hAnsi="Arial" w:cs="Arial"/>
        </w:rPr>
      </w:pPr>
      <w:r w:rsidRPr="596018E0">
        <w:rPr>
          <w:rFonts w:ascii="Arial" w:eastAsia="Arial" w:hAnsi="Arial" w:cs="Arial"/>
        </w:rPr>
        <w:t>Support the resolution of student and staff enquiries in line with agreed service standards and customer service expectations.</w:t>
      </w:r>
    </w:p>
    <w:p w14:paraId="1961F2A7" w14:textId="77777777" w:rsidR="00023ED6" w:rsidRDefault="00023ED6" w:rsidP="00023ED6">
      <w:pPr>
        <w:pStyle w:val="ListParagraph"/>
        <w:numPr>
          <w:ilvl w:val="0"/>
          <w:numId w:val="35"/>
        </w:numPr>
        <w:spacing w:after="0" w:line="300" w:lineRule="auto"/>
        <w:rPr>
          <w:rFonts w:ascii="Arial" w:eastAsia="Arial" w:hAnsi="Arial" w:cs="Arial"/>
        </w:rPr>
      </w:pPr>
      <w:r w:rsidRPr="313780B6">
        <w:rPr>
          <w:rFonts w:ascii="Arial" w:eastAsia="Arial" w:hAnsi="Arial" w:cs="Arial"/>
        </w:rPr>
        <w:t>Attend relevant meetings or committees as required, ensuring actions are followed up appropriately.</w:t>
      </w:r>
    </w:p>
    <w:p w14:paraId="5DA6C20A" w14:textId="77777777" w:rsidR="00023ED6" w:rsidRDefault="00023ED6" w:rsidP="00023ED6">
      <w:pPr>
        <w:pStyle w:val="ListParagraph"/>
        <w:numPr>
          <w:ilvl w:val="0"/>
          <w:numId w:val="35"/>
        </w:numPr>
        <w:spacing w:after="0" w:line="300" w:lineRule="auto"/>
        <w:rPr>
          <w:rFonts w:ascii="Arial" w:eastAsia="Arial" w:hAnsi="Arial" w:cs="Arial"/>
          <w:color w:val="000000" w:themeColor="text1"/>
        </w:rPr>
      </w:pPr>
      <w:r w:rsidRPr="4AB45990">
        <w:rPr>
          <w:rFonts w:ascii="Arial" w:eastAsia="Arial" w:hAnsi="Arial" w:cs="Arial"/>
        </w:rPr>
        <w:t xml:space="preserve">Supports Manager to ensure </w:t>
      </w:r>
      <w:r w:rsidRPr="4AB45990">
        <w:rPr>
          <w:rFonts w:ascii="Arial" w:eastAsia="Arial" w:hAnsi="Arial" w:cs="Arial"/>
          <w:color w:val="000000" w:themeColor="text1"/>
        </w:rPr>
        <w:t>that reporting and data requirements for external bodies and PSRBs are met as required.</w:t>
      </w:r>
    </w:p>
    <w:p w14:paraId="616EDD83" w14:textId="77777777" w:rsidR="00023ED6" w:rsidRDefault="00023ED6" w:rsidP="00023ED6">
      <w:pPr>
        <w:spacing w:line="300" w:lineRule="auto"/>
      </w:pPr>
    </w:p>
    <w:p w14:paraId="7534C94C" w14:textId="77777777" w:rsidR="00023ED6" w:rsidRDefault="00023ED6" w:rsidP="00023ED6">
      <w:pPr>
        <w:pStyle w:val="Heading3"/>
        <w:spacing w:before="246" w:after="246" w:line="300" w:lineRule="auto"/>
        <w:rPr>
          <w:rFonts w:ascii="Arial" w:eastAsia="Arial" w:hAnsi="Arial" w:cs="Arial"/>
          <w:b/>
          <w:bCs/>
          <w:sz w:val="20"/>
          <w:szCs w:val="20"/>
        </w:rPr>
      </w:pPr>
      <w:r w:rsidRPr="4AB45990">
        <w:rPr>
          <w:rFonts w:ascii="Arial" w:eastAsia="Arial" w:hAnsi="Arial" w:cs="Arial"/>
          <w:b/>
          <w:bCs/>
          <w:sz w:val="22"/>
          <w:szCs w:val="22"/>
        </w:rPr>
        <w:t>General Responsibilities</w:t>
      </w:r>
    </w:p>
    <w:p w14:paraId="051B593B" w14:textId="77777777" w:rsidR="00023ED6" w:rsidRDefault="00023ED6" w:rsidP="00023ED6">
      <w:pPr>
        <w:pStyle w:val="ListParagraph"/>
        <w:numPr>
          <w:ilvl w:val="0"/>
          <w:numId w:val="34"/>
        </w:numPr>
        <w:spacing w:after="0" w:line="300" w:lineRule="auto"/>
        <w:rPr>
          <w:rFonts w:ascii="Arial" w:eastAsia="Arial" w:hAnsi="Arial" w:cs="Arial"/>
        </w:rPr>
      </w:pPr>
      <w:r w:rsidRPr="4AB45990">
        <w:rPr>
          <w:rFonts w:ascii="Arial" w:eastAsia="Arial" w:hAnsi="Arial" w:cs="Arial"/>
        </w:rPr>
        <w:t>Contribute to a positive, student‑centred service culture, supporting a seamless student journey.</w:t>
      </w:r>
    </w:p>
    <w:p w14:paraId="053AE037" w14:textId="77777777" w:rsidR="00023ED6" w:rsidRDefault="00023ED6" w:rsidP="00023ED6">
      <w:pPr>
        <w:pStyle w:val="ListParagraph"/>
        <w:numPr>
          <w:ilvl w:val="0"/>
          <w:numId w:val="34"/>
        </w:numPr>
        <w:spacing w:after="0" w:line="300" w:lineRule="auto"/>
        <w:rPr>
          <w:rFonts w:ascii="Arial" w:eastAsia="Arial" w:hAnsi="Arial" w:cs="Arial"/>
        </w:rPr>
      </w:pPr>
      <w:r w:rsidRPr="4AB45990">
        <w:rPr>
          <w:rFonts w:ascii="Arial" w:eastAsia="Arial" w:hAnsi="Arial" w:cs="Arial"/>
        </w:rPr>
        <w:t>Ensure appropriate adjustments and support are in place for students with additional needs across programme and assessment activity.</w:t>
      </w:r>
    </w:p>
    <w:p w14:paraId="3EB83ECD" w14:textId="77777777" w:rsidR="00023ED6" w:rsidRDefault="00023ED6" w:rsidP="00023ED6">
      <w:pPr>
        <w:pStyle w:val="ListParagraph"/>
        <w:numPr>
          <w:ilvl w:val="0"/>
          <w:numId w:val="34"/>
        </w:numPr>
        <w:spacing w:after="0" w:line="300" w:lineRule="auto"/>
        <w:rPr>
          <w:rFonts w:ascii="Arial" w:eastAsia="Arial" w:hAnsi="Arial" w:cs="Arial"/>
        </w:rPr>
      </w:pPr>
      <w:r w:rsidRPr="4AB45990">
        <w:rPr>
          <w:rFonts w:ascii="Arial" w:eastAsia="Arial" w:hAnsi="Arial" w:cs="Arial"/>
        </w:rPr>
        <w:t>Work collaboratively across the Academic Registry to ensure consistency and resilience in service delivery.</w:t>
      </w:r>
    </w:p>
    <w:p w14:paraId="3D4E0761" w14:textId="77777777" w:rsidR="00023ED6" w:rsidRDefault="00023ED6" w:rsidP="00023ED6">
      <w:pPr>
        <w:pStyle w:val="ListParagraph"/>
        <w:numPr>
          <w:ilvl w:val="0"/>
          <w:numId w:val="34"/>
        </w:numPr>
        <w:spacing w:after="0" w:line="300" w:lineRule="auto"/>
        <w:rPr>
          <w:rFonts w:ascii="Arial" w:eastAsia="Arial" w:hAnsi="Arial" w:cs="Arial"/>
        </w:rPr>
      </w:pPr>
      <w:r w:rsidRPr="4AB45990">
        <w:rPr>
          <w:rFonts w:ascii="Arial" w:eastAsia="Arial" w:hAnsi="Arial" w:cs="Arial"/>
        </w:rPr>
        <w:t>Participate in key University activities such as enrolment, re‑enrolment, Welcome Week and degree congregations.</w:t>
      </w:r>
    </w:p>
    <w:p w14:paraId="757DE3F6" w14:textId="77777777" w:rsidR="00023ED6" w:rsidRDefault="00023ED6" w:rsidP="00023ED6">
      <w:pPr>
        <w:pStyle w:val="ListParagraph"/>
        <w:numPr>
          <w:ilvl w:val="0"/>
          <w:numId w:val="34"/>
        </w:numPr>
        <w:spacing w:after="0" w:line="300" w:lineRule="auto"/>
        <w:rPr>
          <w:rFonts w:ascii="Arial" w:eastAsia="Arial" w:hAnsi="Arial" w:cs="Arial"/>
        </w:rPr>
      </w:pPr>
      <w:r w:rsidRPr="4AB45990">
        <w:rPr>
          <w:rFonts w:ascii="Arial" w:eastAsia="Arial" w:hAnsi="Arial" w:cs="Arial"/>
        </w:rPr>
        <w:t>Undertake any other reasonable duties consistent with the nature and grading of the post.</w:t>
      </w:r>
    </w:p>
    <w:p w14:paraId="799F3865" w14:textId="77777777" w:rsidR="00023ED6" w:rsidRDefault="00023ED6" w:rsidP="00023ED6">
      <w:pPr>
        <w:spacing w:line="300" w:lineRule="auto"/>
      </w:pPr>
    </w:p>
    <w:p w14:paraId="6C436769" w14:textId="77777777" w:rsidR="00023ED6" w:rsidRDefault="00023ED6" w:rsidP="00023ED6">
      <w:pPr>
        <w:pStyle w:val="Heading2"/>
        <w:spacing w:before="261" w:after="261" w:line="300" w:lineRule="auto"/>
        <w:rPr>
          <w:rFonts w:ascii="Arial" w:eastAsia="Arial" w:hAnsi="Arial" w:cs="Arial"/>
          <w:b/>
          <w:bCs/>
          <w:sz w:val="22"/>
          <w:szCs w:val="22"/>
        </w:rPr>
      </w:pPr>
      <w:r w:rsidRPr="4AB45990">
        <w:rPr>
          <w:rFonts w:ascii="Arial" w:eastAsia="Arial" w:hAnsi="Arial" w:cs="Arial"/>
          <w:b/>
          <w:bCs/>
          <w:sz w:val="22"/>
          <w:szCs w:val="22"/>
        </w:rPr>
        <w:t>Additional Responsibilities</w:t>
      </w:r>
    </w:p>
    <w:p w14:paraId="70E3168F" w14:textId="77777777" w:rsidR="00023ED6" w:rsidRDefault="00023ED6" w:rsidP="00023ED6">
      <w:pPr>
        <w:pStyle w:val="ListParagraph"/>
        <w:numPr>
          <w:ilvl w:val="0"/>
          <w:numId w:val="33"/>
        </w:numPr>
        <w:spacing w:after="0" w:line="300" w:lineRule="auto"/>
        <w:rPr>
          <w:rFonts w:ascii="Arial" w:eastAsia="Arial" w:hAnsi="Arial" w:cs="Arial"/>
        </w:rPr>
      </w:pPr>
      <w:r w:rsidRPr="4AB45990">
        <w:rPr>
          <w:rFonts w:ascii="Arial" w:eastAsia="Arial" w:hAnsi="Arial" w:cs="Arial"/>
        </w:rPr>
        <w:t>Engage in continuous professional development to maintain and enhance operational knowledge and supervisory skills.</w:t>
      </w:r>
    </w:p>
    <w:p w14:paraId="52E5700C" w14:textId="77777777" w:rsidR="00023ED6" w:rsidRDefault="00023ED6" w:rsidP="00023ED6">
      <w:pPr>
        <w:pStyle w:val="ListParagraph"/>
        <w:numPr>
          <w:ilvl w:val="0"/>
          <w:numId w:val="33"/>
        </w:numPr>
        <w:spacing w:after="0" w:line="300" w:lineRule="auto"/>
        <w:rPr>
          <w:rFonts w:ascii="Arial" w:eastAsia="Arial" w:hAnsi="Arial" w:cs="Arial"/>
        </w:rPr>
      </w:pPr>
      <w:r w:rsidRPr="4AB45990">
        <w:rPr>
          <w:rFonts w:ascii="Arial" w:eastAsia="Arial" w:hAnsi="Arial" w:cs="Arial"/>
        </w:rPr>
        <w:lastRenderedPageBreak/>
        <w:t>Promote equality, diversity and inclusion, treating colleagues and students fairly and with respect.</w:t>
      </w:r>
    </w:p>
    <w:p w14:paraId="47085F31" w14:textId="77777777" w:rsidR="00023ED6" w:rsidRDefault="00023ED6" w:rsidP="00023ED6">
      <w:pPr>
        <w:pStyle w:val="ListParagraph"/>
        <w:numPr>
          <w:ilvl w:val="0"/>
          <w:numId w:val="33"/>
        </w:numPr>
        <w:spacing w:after="0" w:line="300" w:lineRule="auto"/>
        <w:rPr>
          <w:rFonts w:ascii="Arial" w:eastAsia="Arial" w:hAnsi="Arial" w:cs="Arial"/>
        </w:rPr>
      </w:pPr>
      <w:r w:rsidRPr="4AB45990">
        <w:rPr>
          <w:rFonts w:ascii="Arial" w:eastAsia="Arial" w:hAnsi="Arial" w:cs="Arial"/>
        </w:rPr>
        <w:t>Champion health, safety and wellbeing within the area of responsibility.</w:t>
      </w:r>
    </w:p>
    <w:p w14:paraId="2738A4AF" w14:textId="77777777" w:rsidR="00023ED6" w:rsidRDefault="00023ED6" w:rsidP="00023ED6">
      <w:pPr>
        <w:pStyle w:val="ListParagraph"/>
        <w:numPr>
          <w:ilvl w:val="0"/>
          <w:numId w:val="33"/>
        </w:numPr>
        <w:spacing w:after="0" w:line="300" w:lineRule="auto"/>
        <w:rPr>
          <w:rFonts w:ascii="Arial" w:eastAsia="Arial" w:hAnsi="Arial" w:cs="Arial"/>
        </w:rPr>
      </w:pPr>
      <w:r w:rsidRPr="4AB45990">
        <w:rPr>
          <w:rFonts w:ascii="Arial" w:eastAsia="Arial" w:hAnsi="Arial" w:cs="Arial"/>
        </w:rPr>
        <w:t>Support the University’s environmental sustainability agenda and practices.</w:t>
      </w:r>
    </w:p>
    <w:p w14:paraId="338B17D5"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3F70529D" w14:textId="77777777" w:rsidTr="00682843">
        <w:trPr>
          <w:trHeight w:val="1488"/>
        </w:trPr>
        <w:tc>
          <w:tcPr>
            <w:tcW w:w="3239" w:type="dxa"/>
          </w:tcPr>
          <w:p w14:paraId="3F87241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5523B4" w:rsidRPr="00174499"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Mar>
              <w:top w:w="142" w:type="dxa"/>
              <w:left w:w="108" w:type="dxa"/>
              <w:bottom w:w="142" w:type="dxa"/>
              <w:right w:w="108" w:type="dxa"/>
            </w:tcMar>
            <w:hideMark/>
          </w:tcPr>
          <w:p w14:paraId="1DAADA7F" w14:textId="7F166C27" w:rsidR="005523B4" w:rsidRPr="00023ED6" w:rsidRDefault="00023ED6" w:rsidP="00023ED6">
            <w:pPr>
              <w:pStyle w:val="ListParagraph"/>
              <w:numPr>
                <w:ilvl w:val="0"/>
                <w:numId w:val="15"/>
              </w:numPr>
              <w:spacing w:after="0" w:line="300" w:lineRule="auto"/>
              <w:rPr>
                <w:rFonts w:ascii="Arial" w:eastAsia="Arial" w:hAnsi="Arial" w:cs="Arial"/>
              </w:rPr>
            </w:pPr>
            <w:r w:rsidRPr="39DEF414">
              <w:rPr>
                <w:rFonts w:ascii="Arial" w:eastAsia="Arial" w:hAnsi="Arial" w:cs="Arial"/>
              </w:rPr>
              <w:t>Educated to A level or equivalent, including English and Mathematics GCSE at Grade C/4 or above (or equivalent).</w:t>
            </w:r>
          </w:p>
        </w:tc>
        <w:tc>
          <w:tcPr>
            <w:tcW w:w="2383" w:type="dxa"/>
            <w:tcBorders>
              <w:top w:val="single" w:sz="4" w:space="0" w:color="AEB4AB"/>
              <w:left w:val="single" w:sz="4" w:space="0" w:color="AEB4AB"/>
              <w:bottom w:val="single" w:sz="4" w:space="0" w:color="AEB4AB"/>
              <w:right w:val="single" w:sz="4" w:space="0" w:color="AEB4AB"/>
            </w:tcBorders>
          </w:tcPr>
          <w:p w14:paraId="3E8CED17" w14:textId="69C2F7B8"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w:t>
            </w:r>
          </w:p>
        </w:tc>
      </w:tr>
      <w:tr w:rsidR="005523B4" w:rsidRPr="008C2579" w14:paraId="4ED20AF4" w14:textId="77777777" w:rsidTr="00682843">
        <w:trPr>
          <w:trHeight w:val="1468"/>
        </w:trPr>
        <w:tc>
          <w:tcPr>
            <w:tcW w:w="3239" w:type="dxa"/>
          </w:tcPr>
          <w:p w14:paraId="531E20E8"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Mar>
              <w:top w:w="142" w:type="dxa"/>
              <w:left w:w="108" w:type="dxa"/>
              <w:bottom w:w="142" w:type="dxa"/>
              <w:right w:w="108" w:type="dxa"/>
            </w:tcMar>
            <w:hideMark/>
          </w:tcPr>
          <w:p w14:paraId="031599A4" w14:textId="77777777" w:rsidR="00023ED6" w:rsidRDefault="00023ED6" w:rsidP="00023ED6">
            <w:pPr>
              <w:pStyle w:val="ListParagraph"/>
              <w:numPr>
                <w:ilvl w:val="0"/>
                <w:numId w:val="16"/>
              </w:numPr>
              <w:spacing w:after="0" w:line="300" w:lineRule="auto"/>
              <w:rPr>
                <w:rFonts w:ascii="Arial" w:eastAsia="Arial" w:hAnsi="Arial" w:cs="Arial"/>
              </w:rPr>
            </w:pPr>
            <w:r w:rsidRPr="39DEF414">
              <w:rPr>
                <w:rFonts w:ascii="Arial" w:eastAsia="Arial" w:hAnsi="Arial" w:cs="Arial"/>
              </w:rPr>
              <w:t>Experience of supervising in coordinating or providing guidance to colleagues in programme administration, assessment or awards within a Higher Education or comparable environment.</w:t>
            </w:r>
          </w:p>
          <w:p w14:paraId="6EB3D947" w14:textId="77777777" w:rsidR="00023ED6" w:rsidRDefault="00023ED6" w:rsidP="00023ED6">
            <w:pPr>
              <w:pStyle w:val="ListParagraph"/>
              <w:numPr>
                <w:ilvl w:val="0"/>
                <w:numId w:val="16"/>
              </w:numPr>
              <w:spacing w:after="0" w:line="300" w:lineRule="auto"/>
              <w:rPr>
                <w:rFonts w:ascii="Arial" w:eastAsia="Arial" w:hAnsi="Arial" w:cs="Arial"/>
              </w:rPr>
            </w:pPr>
            <w:r w:rsidRPr="39DEF414">
              <w:rPr>
                <w:rFonts w:ascii="Arial" w:eastAsia="Arial" w:hAnsi="Arial" w:cs="Arial"/>
              </w:rPr>
              <w:t xml:space="preserve">Experience of developing and managing systems and processes in relation to programme administration, assessment or awards. </w:t>
            </w:r>
          </w:p>
          <w:p w14:paraId="04A37B8D" w14:textId="77777777" w:rsidR="00023ED6" w:rsidRDefault="00023ED6" w:rsidP="00023ED6">
            <w:pPr>
              <w:pStyle w:val="ListParagraph"/>
              <w:numPr>
                <w:ilvl w:val="0"/>
                <w:numId w:val="16"/>
              </w:numPr>
              <w:spacing w:after="0" w:line="300" w:lineRule="auto"/>
              <w:rPr>
                <w:rFonts w:ascii="Arial" w:eastAsia="Arial" w:hAnsi="Arial" w:cs="Arial"/>
              </w:rPr>
            </w:pPr>
            <w:r w:rsidRPr="39DEF414">
              <w:rPr>
                <w:rFonts w:ascii="Arial" w:eastAsia="Arial" w:hAnsi="Arial" w:cs="Arial"/>
              </w:rPr>
              <w:t>Experience of managing complex or sensitive student cases.</w:t>
            </w:r>
          </w:p>
          <w:p w14:paraId="5EE843B1" w14:textId="42A31750" w:rsidR="00361931" w:rsidRPr="00023ED6" w:rsidRDefault="00023ED6" w:rsidP="00023ED6">
            <w:pPr>
              <w:pStyle w:val="ListParagraph"/>
              <w:numPr>
                <w:ilvl w:val="0"/>
                <w:numId w:val="16"/>
              </w:numPr>
              <w:spacing w:after="0" w:line="300" w:lineRule="auto"/>
              <w:rPr>
                <w:rFonts w:ascii="Arial" w:eastAsia="Arial" w:hAnsi="Arial" w:cs="Arial"/>
              </w:rPr>
            </w:pPr>
            <w:r w:rsidRPr="39DEF414">
              <w:rPr>
                <w:rFonts w:ascii="Arial" w:eastAsia="Arial" w:hAnsi="Arial" w:cs="Arial"/>
              </w:rPr>
              <w:t>Experience of providing advice and guidance, maintaining standards within regulatory frameworks and standard operating procedures.</w:t>
            </w: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tr w:rsidR="005523B4" w:rsidRPr="008C2579" w14:paraId="4469BFF4" w14:textId="77777777" w:rsidTr="00682843">
        <w:trPr>
          <w:trHeight w:val="1488"/>
        </w:trPr>
        <w:tc>
          <w:tcPr>
            <w:tcW w:w="3239" w:type="dxa"/>
          </w:tcPr>
          <w:p w14:paraId="6AFB035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Mar>
              <w:top w:w="142" w:type="dxa"/>
              <w:left w:w="108" w:type="dxa"/>
              <w:bottom w:w="142" w:type="dxa"/>
              <w:right w:w="108" w:type="dxa"/>
            </w:tcMar>
            <w:hideMark/>
          </w:tcPr>
          <w:p w14:paraId="0580BFC6" w14:textId="210CB61E" w:rsidR="00023ED6" w:rsidRDefault="00682843" w:rsidP="00023ED6">
            <w:pPr>
              <w:pStyle w:val="ListParagraph"/>
              <w:numPr>
                <w:ilvl w:val="0"/>
                <w:numId w:val="42"/>
              </w:numPr>
              <w:spacing w:after="0" w:line="300" w:lineRule="auto"/>
              <w:rPr>
                <w:rFonts w:ascii="Arial" w:eastAsia="Arial" w:hAnsi="Arial" w:cs="Arial"/>
              </w:rPr>
            </w:pPr>
            <w:r>
              <w:rPr>
                <w:rFonts w:ascii="Arial" w:hAnsi="Arial" w:cs="Arial"/>
              </w:rPr>
              <w:t>.</w:t>
            </w:r>
            <w:r w:rsidR="00023ED6" w:rsidRPr="39DEF414">
              <w:rPr>
                <w:rFonts w:ascii="Arial" w:eastAsia="Arial" w:hAnsi="Arial" w:cs="Arial"/>
              </w:rPr>
              <w:t xml:space="preserve"> Excellent organisational skills with the ability to manage and prioritise multiple deadlines.</w:t>
            </w:r>
          </w:p>
          <w:p w14:paraId="3749B25F" w14:textId="77777777" w:rsidR="00023ED6" w:rsidRDefault="00023ED6" w:rsidP="00023ED6">
            <w:pPr>
              <w:pStyle w:val="ListParagraph"/>
              <w:numPr>
                <w:ilvl w:val="0"/>
                <w:numId w:val="42"/>
              </w:numPr>
              <w:spacing w:after="0" w:line="300" w:lineRule="auto"/>
              <w:rPr>
                <w:rFonts w:ascii="Arial" w:eastAsia="Arial" w:hAnsi="Arial" w:cs="Arial"/>
              </w:rPr>
            </w:pPr>
            <w:r w:rsidRPr="39DEF414">
              <w:rPr>
                <w:rFonts w:ascii="Arial" w:eastAsia="Arial" w:hAnsi="Arial" w:cs="Arial"/>
              </w:rPr>
              <w:t>High level of accuracy and attention to detail, particularly in data quality and record‑keeping.</w:t>
            </w:r>
          </w:p>
          <w:p w14:paraId="214CBD22" w14:textId="77777777" w:rsidR="00023ED6" w:rsidRDefault="00023ED6" w:rsidP="00023ED6">
            <w:pPr>
              <w:pStyle w:val="ListParagraph"/>
              <w:numPr>
                <w:ilvl w:val="0"/>
                <w:numId w:val="42"/>
              </w:numPr>
              <w:spacing w:after="0" w:line="300" w:lineRule="auto"/>
              <w:rPr>
                <w:rFonts w:ascii="Arial" w:eastAsia="Arial" w:hAnsi="Arial" w:cs="Arial"/>
              </w:rPr>
            </w:pPr>
            <w:r w:rsidRPr="39DEF414">
              <w:rPr>
                <w:rFonts w:ascii="Arial" w:eastAsia="Arial" w:hAnsi="Arial" w:cs="Arial"/>
              </w:rPr>
              <w:lastRenderedPageBreak/>
              <w:t>Excellent communication and interpersonal skills, with confidence supporting and guiding others.</w:t>
            </w:r>
          </w:p>
          <w:p w14:paraId="180073EE" w14:textId="77777777" w:rsidR="00023ED6" w:rsidRDefault="00023ED6" w:rsidP="00023ED6">
            <w:pPr>
              <w:pStyle w:val="ListParagraph"/>
              <w:numPr>
                <w:ilvl w:val="0"/>
                <w:numId w:val="42"/>
              </w:numPr>
              <w:spacing w:after="0" w:line="300" w:lineRule="auto"/>
              <w:rPr>
                <w:rFonts w:ascii="Arial" w:eastAsia="Arial" w:hAnsi="Arial" w:cs="Arial"/>
              </w:rPr>
            </w:pPr>
            <w:r w:rsidRPr="39DEF414">
              <w:rPr>
                <w:rFonts w:ascii="Arial" w:eastAsia="Arial" w:hAnsi="Arial" w:cs="Arial"/>
              </w:rPr>
              <w:t>Excellent analytical and problem‑solving skills with the ability to escalate issues appropriately.</w:t>
            </w:r>
          </w:p>
          <w:p w14:paraId="7ACEF449" w14:textId="08488333" w:rsidR="005523B4" w:rsidRPr="00023ED6" w:rsidRDefault="00023ED6" w:rsidP="00023ED6">
            <w:pPr>
              <w:pStyle w:val="ListParagraph"/>
              <w:numPr>
                <w:ilvl w:val="0"/>
                <w:numId w:val="42"/>
              </w:numPr>
              <w:spacing w:after="0" w:line="300" w:lineRule="auto"/>
              <w:rPr>
                <w:rFonts w:ascii="Arial" w:eastAsia="Arial" w:hAnsi="Arial" w:cs="Arial"/>
              </w:rPr>
            </w:pPr>
            <w:r w:rsidRPr="39DEF414">
              <w:rPr>
                <w:rFonts w:ascii="Arial" w:eastAsia="Arial" w:hAnsi="Arial" w:cs="Arial"/>
              </w:rPr>
              <w:t>Commitment to delivering high‑quality, customer‑focused services.</w:t>
            </w: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lastRenderedPageBreak/>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58D7F42C" w14:textId="77777777" w:rsidTr="00682843">
        <w:trPr>
          <w:trHeight w:val="1357"/>
        </w:trPr>
        <w:tc>
          <w:tcPr>
            <w:tcW w:w="3261" w:type="dxa"/>
          </w:tcPr>
          <w:p w14:paraId="684CD5B8"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nil"/>
              <w:left w:val="nil"/>
              <w:bottom w:val="single" w:sz="4" w:space="0" w:color="AEB4AB"/>
              <w:right w:val="single" w:sz="4" w:space="0" w:color="AEB4AB"/>
            </w:tcBorders>
            <w:tcMar>
              <w:top w:w="142" w:type="dxa"/>
              <w:left w:w="108" w:type="dxa"/>
              <w:bottom w:w="142" w:type="dxa"/>
              <w:right w:w="108" w:type="dxa"/>
            </w:tcMar>
            <w:hideMark/>
          </w:tcPr>
          <w:p w14:paraId="29CF4FE6" w14:textId="77777777" w:rsidR="00023ED6" w:rsidRDefault="00023ED6" w:rsidP="00023ED6">
            <w:pPr>
              <w:pStyle w:val="ListParagraph"/>
              <w:numPr>
                <w:ilvl w:val="0"/>
                <w:numId w:val="18"/>
              </w:numPr>
              <w:spacing w:after="0" w:line="240" w:lineRule="auto"/>
              <w:rPr>
                <w:rFonts w:ascii="Arial" w:eastAsia="Arial" w:hAnsi="Arial" w:cs="Arial"/>
                <w:color w:val="000000" w:themeColor="text1"/>
              </w:rPr>
            </w:pPr>
            <w:r w:rsidRPr="39DEF414">
              <w:rPr>
                <w:rFonts w:ascii="Arial" w:eastAsia="Arial" w:hAnsi="Arial" w:cs="Arial"/>
                <w:color w:val="000000" w:themeColor="text1"/>
              </w:rPr>
              <w:t>A degree or equivalent</w:t>
            </w:r>
          </w:p>
          <w:p w14:paraId="1138ED05" w14:textId="77777777" w:rsidR="00023ED6" w:rsidRDefault="00023ED6" w:rsidP="00023ED6">
            <w:pPr>
              <w:pStyle w:val="ListParagraph"/>
              <w:numPr>
                <w:ilvl w:val="0"/>
                <w:numId w:val="18"/>
              </w:numPr>
              <w:spacing w:after="0" w:line="240" w:lineRule="auto"/>
              <w:rPr>
                <w:rFonts w:ascii="Arial" w:eastAsia="Arial" w:hAnsi="Arial" w:cs="Arial"/>
                <w:color w:val="000000" w:themeColor="text1"/>
              </w:rPr>
            </w:pPr>
            <w:r w:rsidRPr="39DEF414">
              <w:rPr>
                <w:rStyle w:val="normaltextrun"/>
                <w:rFonts w:ascii="Arial" w:eastAsia="Arial" w:hAnsi="Arial" w:cs="Arial"/>
                <w:color w:val="000000" w:themeColor="text1"/>
              </w:rPr>
              <w:t>Demonstrable evidence of continued professional development.</w:t>
            </w:r>
          </w:p>
          <w:p w14:paraId="3B9B7B60" w14:textId="441AB5B1" w:rsidR="005523B4" w:rsidRPr="00682843" w:rsidRDefault="005523B4" w:rsidP="00023ED6">
            <w:pPr>
              <w:pStyle w:val="ListParagraph"/>
              <w:rPr>
                <w:rFonts w:ascii="Times New Roman" w:eastAsia="Calibri" w:hAnsi="Times New Roman" w:cs="Times New Roman"/>
                <w:lang w:val="en-US"/>
              </w:rPr>
            </w:pPr>
          </w:p>
        </w:tc>
        <w:tc>
          <w:tcPr>
            <w:tcW w:w="2250" w:type="dxa"/>
            <w:tcBorders>
              <w:top w:val="single" w:sz="4" w:space="0" w:color="AEB4AB"/>
              <w:left w:val="single" w:sz="4" w:space="0" w:color="AEB4AB"/>
              <w:bottom w:val="single" w:sz="4" w:space="0" w:color="AEB4AB"/>
              <w:right w:val="single" w:sz="4" w:space="0" w:color="AEB4AB"/>
            </w:tcBorders>
          </w:tcPr>
          <w:p w14:paraId="56D8DE60"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p>
        </w:tc>
      </w:tr>
      <w:tr w:rsidR="005523B4" w:rsidRPr="00173A1D" w14:paraId="2D136E39" w14:textId="77777777" w:rsidTr="00682843">
        <w:trPr>
          <w:trHeight w:val="1357"/>
        </w:trPr>
        <w:tc>
          <w:tcPr>
            <w:tcW w:w="3261" w:type="dxa"/>
          </w:tcPr>
          <w:p w14:paraId="6FBF1A0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Experience</w:t>
            </w:r>
          </w:p>
          <w:p w14:paraId="11560A16"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CCDA092"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795CBD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8B8F567"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nil"/>
              <w:left w:val="nil"/>
              <w:bottom w:val="single" w:sz="4" w:space="0" w:color="AEB4AB"/>
              <w:right w:val="single" w:sz="4" w:space="0" w:color="AEB4AB"/>
            </w:tcBorders>
            <w:tcMar>
              <w:top w:w="142" w:type="dxa"/>
              <w:left w:w="108" w:type="dxa"/>
              <w:bottom w:w="142" w:type="dxa"/>
              <w:right w:w="108" w:type="dxa"/>
            </w:tcMar>
            <w:hideMark/>
          </w:tcPr>
          <w:p w14:paraId="6C0D05DB" w14:textId="77777777" w:rsidR="00023ED6" w:rsidRDefault="00023ED6" w:rsidP="00023ED6">
            <w:pPr>
              <w:pStyle w:val="ListParagraph"/>
              <w:numPr>
                <w:ilvl w:val="0"/>
                <w:numId w:val="19"/>
              </w:numPr>
              <w:spacing w:after="0" w:line="240" w:lineRule="auto"/>
              <w:rPr>
                <w:rFonts w:ascii="Arial" w:eastAsia="Arial" w:hAnsi="Arial" w:cs="Arial"/>
                <w:color w:val="000000" w:themeColor="text1"/>
              </w:rPr>
            </w:pPr>
            <w:r w:rsidRPr="39DEF414">
              <w:rPr>
                <w:rFonts w:ascii="Arial" w:eastAsia="Arial" w:hAnsi="Arial" w:cs="Arial"/>
                <w:color w:val="000000" w:themeColor="text1"/>
              </w:rPr>
              <w:t>Excellent knowledge of Tribal SITS</w:t>
            </w:r>
          </w:p>
          <w:p w14:paraId="6AAB6082" w14:textId="4FB92AA8" w:rsidR="005523B4" w:rsidRPr="00023ED6" w:rsidRDefault="005523B4" w:rsidP="00023ED6">
            <w:pPr>
              <w:rPr>
                <w:rFonts w:ascii="Times New Roman" w:eastAsia="Calibri" w:hAnsi="Times New Roman" w:cs="Times New Roman"/>
                <w:lang w:val="en-US"/>
              </w:rPr>
            </w:pPr>
          </w:p>
        </w:tc>
        <w:tc>
          <w:tcPr>
            <w:tcW w:w="2250" w:type="dxa"/>
            <w:tcBorders>
              <w:top w:val="single" w:sz="4" w:space="0" w:color="AEB4AB"/>
              <w:left w:val="single" w:sz="4" w:space="0" w:color="AEB4AB"/>
              <w:bottom w:val="single" w:sz="4" w:space="0" w:color="AEB4AB"/>
              <w:right w:val="single" w:sz="4" w:space="0" w:color="AEB4AB"/>
            </w:tcBorders>
          </w:tcPr>
          <w:p w14:paraId="4BA2513D"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 and interview</w:t>
            </w:r>
          </w:p>
        </w:tc>
      </w:tr>
    </w:tbl>
    <w:p w14:paraId="3A3FD6A4" w14:textId="213DBE7E" w:rsidR="005523B4" w:rsidRDefault="005523B4" w:rsidP="005523B4">
      <w:pPr>
        <w:spacing w:after="0" w:line="240" w:lineRule="auto"/>
        <w:ind w:right="850"/>
        <w:rPr>
          <w:rFonts w:ascii="Arial" w:eastAsiaTheme="minorEastAsia" w:hAnsi="Arial" w:cs="Arial"/>
          <w:b/>
          <w:color w:val="E60063"/>
          <w:sz w:val="30"/>
          <w:szCs w:val="30"/>
          <w:lang w:val="en-US"/>
        </w:rPr>
      </w:pPr>
    </w:p>
    <w:p w14:paraId="765B82E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12B54E64" w14:textId="40BB8EA1"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58243"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a:extLst xmlns:a="http://schemas.openxmlformats.org/drawingml/2006/main">
                <a:ext uri="{FF2B5EF4-FFF2-40B4-BE49-F238E27FC236}">
                  <a16:creationId xmlns:a16="http://schemas.microsoft.com/office/drawing/2014/main" id="{8A5767F4-5A74-4182-92EF-93BC5EADA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6FA5F9D6" w14:textId="3E71AE41"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lastRenderedPageBreak/>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5"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25DD1DA4"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6"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5164D15F" w14:textId="097746ED"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023ED6">
        <w:rPr>
          <w:rFonts w:ascii="Arial" w:hAnsi="Arial" w:cs="Arial"/>
          <w:color w:val="000000"/>
          <w:shd w:val="clear" w:color="auto" w:fill="FFFFFF"/>
        </w:rPr>
        <w:t>Emma Szurminski</w:t>
      </w:r>
    </w:p>
    <w:p w14:paraId="5A93180A" w14:textId="6373C149"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023ED6">
        <w:rPr>
          <w:rFonts w:ascii="Arial" w:hAnsi="Arial" w:cs="Arial"/>
          <w:color w:val="000000"/>
          <w:shd w:val="clear" w:color="auto" w:fill="FFFFFF"/>
        </w:rPr>
        <w:t>Assistant Registrar</w:t>
      </w:r>
    </w:p>
    <w:p w14:paraId="580E1BA9" w14:textId="74BE9E5D" w:rsidR="00686FB7" w:rsidRPr="0048704F" w:rsidRDefault="00686FB7" w:rsidP="00686FB7">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r w:rsidR="00023ED6">
        <w:rPr>
          <w:rFonts w:ascii="Arial" w:hAnsi="Arial" w:cs="Arial"/>
        </w:rPr>
        <w:t>e.l.szurminski’aston.ac.uk</w:t>
      </w: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7"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60DFE167" w14:textId="1318B0F4" w:rsidR="005523B4" w:rsidRPr="00686FB7" w:rsidRDefault="00AE18CE" w:rsidP="00AE18CE">
      <w:pPr>
        <w:rPr>
          <w:rFonts w:ascii="Arial" w:eastAsia="Calibri" w:hAnsi="Arial" w:cs="Times New Roman"/>
        </w:rPr>
      </w:pPr>
      <w:r>
        <w:rPr>
          <w:rFonts w:ascii="Arial" w:eastAsiaTheme="minorEastAsia" w:hAnsi="Arial" w:cs="Arial"/>
          <w:b/>
          <w:color w:val="E60063"/>
          <w:sz w:val="30"/>
          <w:szCs w:val="30"/>
          <w:lang w:val="en-US"/>
        </w:rPr>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8"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9"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0"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1"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Under the Rehabilitation of Offenders Act 1974, a person with a criminal record is not required to disclose any spent convictions unless the positions they applying for is listed an exception under the act.</w:t>
      </w:r>
    </w:p>
    <w:p w14:paraId="40AC548D"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67E24B92"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lastRenderedPageBreak/>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6F7A1E71"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F926BE">
        <w:rPr>
          <w:rFonts w:ascii="Arial" w:hAnsi="Arial" w:cs="Arial"/>
          <w:b/>
          <w:bCs/>
        </w:rPr>
        <w:t>British Citizens or Irish Nationals</w:t>
      </w:r>
    </w:p>
    <w:p w14:paraId="3AEEBF4D"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55A02922" w14:textId="6894CD73" w:rsidR="00676575" w:rsidRPr="002139EF" w:rsidRDefault="00676575" w:rsidP="002139EF">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57D9AF82" w14:textId="77777777" w:rsidR="002139EF" w:rsidRPr="002139EF" w:rsidRDefault="002139EF" w:rsidP="002139EF">
      <w:pPr>
        <w:spacing w:after="120" w:line="276" w:lineRule="auto"/>
        <w:ind w:left="360" w:right="850"/>
        <w:outlineLvl w:val="0"/>
        <w:rPr>
          <w:rFonts w:ascii="Arial" w:hAnsi="Arial" w:cs="Arial"/>
        </w:rPr>
      </w:pPr>
    </w:p>
    <w:p w14:paraId="13435AF7"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029FB263" w14:textId="62AF3AD4"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2"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3" w:history="1">
        <w:r w:rsidR="00676575" w:rsidRPr="002139EF">
          <w:rPr>
            <w:rStyle w:val="Hyperlink"/>
            <w:rFonts w:ascii="Arial" w:hAnsi="Arial" w:cs="Arial"/>
          </w:rPr>
          <w:t>web page</w:t>
        </w:r>
      </w:hyperlink>
      <w:r w:rsidR="00676575" w:rsidRPr="002139EF">
        <w:rPr>
          <w:rFonts w:ascii="Arial" w:hAnsi="Arial" w:cs="Arial"/>
        </w:rPr>
        <w:t>.</w:t>
      </w:r>
    </w:p>
    <w:p w14:paraId="0F0A5919" w14:textId="0C34CAC4"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4"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1DB48B5A" w14:textId="2499F06A"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t>Before you start and Right to Work</w:t>
      </w:r>
      <w:r>
        <w:rPr>
          <w:rFonts w:ascii="Arial" w:hAnsi="Arial" w:cs="Arial"/>
          <w:b/>
          <w:bCs/>
        </w:rPr>
        <w:br/>
      </w:r>
    </w:p>
    <w:p w14:paraId="3252C666" w14:textId="4B8A3A2F"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037BAC12" w14:textId="02458ADD"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7B2BCC86" w14:textId="2A8B8F00" w:rsidR="00686FB7" w:rsidRPr="00686FB7" w:rsidRDefault="00686FB7" w:rsidP="00686FB7">
      <w:pPr>
        <w:pStyle w:val="ListParagraph"/>
        <w:spacing w:after="360" w:line="276" w:lineRule="auto"/>
        <w:ind w:left="0" w:right="850"/>
        <w:outlineLvl w:val="0"/>
        <w:rPr>
          <w:rFonts w:ascii="Arial" w:hAnsi="Arial" w:cs="Arial"/>
        </w:rPr>
      </w:pP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116666EE"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5"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6" w:history="1">
        <w:r w:rsidR="00A15D09" w:rsidRPr="00145106">
          <w:rPr>
            <w:rStyle w:val="Hyperlink"/>
            <w:rFonts w:ascii="Arial" w:hAnsi="Arial" w:cs="Arial"/>
          </w:rPr>
          <w:t>https://www.citizensadvice.org.uk/housing/</w:t>
        </w:r>
      </w:hyperlink>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lastRenderedPageBreak/>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7"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8"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headerReference w:type="even" r:id="rId29"/>
      <w:headerReference w:type="default" r:id="rId30"/>
      <w:footerReference w:type="even" r:id="rId31"/>
      <w:footerReference w:type="default" r:id="rId32"/>
      <w:headerReference w:type="first" r:id="rId33"/>
      <w:footerReference w:type="first" r:id="rId34"/>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FBDC6" w14:textId="77777777" w:rsidR="00ED26EB" w:rsidRDefault="00ED26EB" w:rsidP="00704C59">
      <w:pPr>
        <w:spacing w:after="0" w:line="240" w:lineRule="auto"/>
      </w:pPr>
      <w:r>
        <w:separator/>
      </w:r>
    </w:p>
  </w:endnote>
  <w:endnote w:type="continuationSeparator" w:id="0">
    <w:p w14:paraId="5933B330" w14:textId="77777777" w:rsidR="00ED26EB" w:rsidRDefault="00ED26EB"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6086" w14:textId="77777777" w:rsidR="00682843" w:rsidRDefault="00682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3387" w14:textId="0EA3DE74" w:rsidR="00682843" w:rsidRDefault="00682843">
    <w:r>
      <w:rPr>
        <w:noProof/>
        <w:lang w:eastAsia="en-GB"/>
      </w:rPr>
      <w:drawing>
        <wp:anchor distT="0" distB="0" distL="114300" distR="114300" simplePos="0" relativeHeight="251658240" behindDoc="1" locked="0" layoutInCell="1" allowOverlap="1" wp14:anchorId="3C90534B" wp14:editId="07D843EF">
          <wp:simplePos x="0" y="0"/>
          <wp:positionH relativeFrom="page">
            <wp:posOffset>46355</wp:posOffset>
          </wp:positionH>
          <wp:positionV relativeFrom="paragraph">
            <wp:posOffset>0</wp:posOffset>
          </wp:positionV>
          <wp:extent cx="8236228" cy="262974"/>
          <wp:effectExtent l="0" t="0" r="0" b="3810"/>
          <wp:wrapNone/>
          <wp:docPr id="2070328946" name="Picture 2070328946">
            <a:extLst xmlns:a="http://schemas.openxmlformats.org/drawingml/2006/main">
              <a:ext uri="{FF2B5EF4-FFF2-40B4-BE49-F238E27FC236}">
                <a16:creationId xmlns:a16="http://schemas.microsoft.com/office/drawing/2014/main" id="{9B59869D-B7DB-4B52-89E7-7B5FAD0FF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8373" w14:textId="77777777" w:rsidR="00682843" w:rsidRDefault="0068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C5D9" w14:textId="77777777" w:rsidR="00ED26EB" w:rsidRDefault="00ED26EB" w:rsidP="00704C59">
      <w:pPr>
        <w:spacing w:after="0" w:line="240" w:lineRule="auto"/>
      </w:pPr>
      <w:r>
        <w:separator/>
      </w:r>
    </w:p>
  </w:footnote>
  <w:footnote w:type="continuationSeparator" w:id="0">
    <w:p w14:paraId="338ADD22" w14:textId="77777777" w:rsidR="00ED26EB" w:rsidRDefault="00ED26EB" w:rsidP="0070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5B19" w14:textId="77777777" w:rsidR="00682843" w:rsidRDefault="00682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55F4" w14:textId="77777777" w:rsidR="00682843" w:rsidRDefault="00682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0000" w14:textId="77777777" w:rsidR="00682843" w:rsidRDefault="00682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249"/>
    <w:multiLevelType w:val="multilevel"/>
    <w:tmpl w:val="23E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71CA6B"/>
    <w:multiLevelType w:val="hybridMultilevel"/>
    <w:tmpl w:val="F1A85B02"/>
    <w:lvl w:ilvl="0" w:tplc="E3166F88">
      <w:start w:val="1"/>
      <w:numFmt w:val="bullet"/>
      <w:lvlText w:val=""/>
      <w:lvlJc w:val="left"/>
      <w:pPr>
        <w:ind w:left="720" w:hanging="360"/>
      </w:pPr>
      <w:rPr>
        <w:rFonts w:ascii="Symbol" w:hAnsi="Symbol" w:hint="default"/>
      </w:rPr>
    </w:lvl>
    <w:lvl w:ilvl="1" w:tplc="53B26C34">
      <w:start w:val="1"/>
      <w:numFmt w:val="bullet"/>
      <w:lvlText w:val="o"/>
      <w:lvlJc w:val="left"/>
      <w:pPr>
        <w:ind w:left="1440" w:hanging="360"/>
      </w:pPr>
      <w:rPr>
        <w:rFonts w:ascii="Courier New" w:hAnsi="Courier New" w:hint="default"/>
      </w:rPr>
    </w:lvl>
    <w:lvl w:ilvl="2" w:tplc="6AD4B030">
      <w:start w:val="1"/>
      <w:numFmt w:val="bullet"/>
      <w:lvlText w:val=""/>
      <w:lvlJc w:val="left"/>
      <w:pPr>
        <w:ind w:left="2160" w:hanging="360"/>
      </w:pPr>
      <w:rPr>
        <w:rFonts w:ascii="Wingdings" w:hAnsi="Wingdings" w:hint="default"/>
      </w:rPr>
    </w:lvl>
    <w:lvl w:ilvl="3" w:tplc="94DE7A58">
      <w:start w:val="1"/>
      <w:numFmt w:val="bullet"/>
      <w:lvlText w:val=""/>
      <w:lvlJc w:val="left"/>
      <w:pPr>
        <w:ind w:left="2880" w:hanging="360"/>
      </w:pPr>
      <w:rPr>
        <w:rFonts w:ascii="Symbol" w:hAnsi="Symbol" w:hint="default"/>
      </w:rPr>
    </w:lvl>
    <w:lvl w:ilvl="4" w:tplc="EE748AAE">
      <w:start w:val="1"/>
      <w:numFmt w:val="bullet"/>
      <w:lvlText w:val="o"/>
      <w:lvlJc w:val="left"/>
      <w:pPr>
        <w:ind w:left="3600" w:hanging="360"/>
      </w:pPr>
      <w:rPr>
        <w:rFonts w:ascii="Courier New" w:hAnsi="Courier New" w:hint="default"/>
      </w:rPr>
    </w:lvl>
    <w:lvl w:ilvl="5" w:tplc="D77C51A0">
      <w:start w:val="1"/>
      <w:numFmt w:val="bullet"/>
      <w:lvlText w:val=""/>
      <w:lvlJc w:val="left"/>
      <w:pPr>
        <w:ind w:left="4320" w:hanging="360"/>
      </w:pPr>
      <w:rPr>
        <w:rFonts w:ascii="Wingdings" w:hAnsi="Wingdings" w:hint="default"/>
      </w:rPr>
    </w:lvl>
    <w:lvl w:ilvl="6" w:tplc="EED64E72">
      <w:start w:val="1"/>
      <w:numFmt w:val="bullet"/>
      <w:lvlText w:val=""/>
      <w:lvlJc w:val="left"/>
      <w:pPr>
        <w:ind w:left="5040" w:hanging="360"/>
      </w:pPr>
      <w:rPr>
        <w:rFonts w:ascii="Symbol" w:hAnsi="Symbol" w:hint="default"/>
      </w:rPr>
    </w:lvl>
    <w:lvl w:ilvl="7" w:tplc="F6E2DB5A">
      <w:start w:val="1"/>
      <w:numFmt w:val="bullet"/>
      <w:lvlText w:val="o"/>
      <w:lvlJc w:val="left"/>
      <w:pPr>
        <w:ind w:left="5760" w:hanging="360"/>
      </w:pPr>
      <w:rPr>
        <w:rFonts w:ascii="Courier New" w:hAnsi="Courier New" w:hint="default"/>
      </w:rPr>
    </w:lvl>
    <w:lvl w:ilvl="8" w:tplc="A5449776">
      <w:start w:val="1"/>
      <w:numFmt w:val="bullet"/>
      <w:lvlText w:val=""/>
      <w:lvlJc w:val="left"/>
      <w:pPr>
        <w:ind w:left="6480" w:hanging="360"/>
      </w:pPr>
      <w:rPr>
        <w:rFonts w:ascii="Wingdings" w:hAnsi="Wingdings" w:hint="default"/>
      </w:rPr>
    </w:lvl>
  </w:abstractNum>
  <w:abstractNum w:abstractNumId="2" w15:restartNumberingAfterBreak="0">
    <w:nsid w:val="02CB5327"/>
    <w:multiLevelType w:val="multilevel"/>
    <w:tmpl w:val="B012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77A45"/>
    <w:multiLevelType w:val="multilevel"/>
    <w:tmpl w:val="EDAA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A2827"/>
    <w:multiLevelType w:val="multilevel"/>
    <w:tmpl w:val="137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E0595A"/>
    <w:multiLevelType w:val="multilevel"/>
    <w:tmpl w:val="39DE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3B784"/>
    <w:multiLevelType w:val="hybridMultilevel"/>
    <w:tmpl w:val="945E7122"/>
    <w:lvl w:ilvl="0" w:tplc="948092F8">
      <w:start w:val="1"/>
      <w:numFmt w:val="bullet"/>
      <w:lvlText w:val=""/>
      <w:lvlJc w:val="left"/>
      <w:pPr>
        <w:ind w:left="720" w:hanging="360"/>
      </w:pPr>
      <w:rPr>
        <w:rFonts w:ascii="Symbol" w:hAnsi="Symbol" w:hint="default"/>
      </w:rPr>
    </w:lvl>
    <w:lvl w:ilvl="1" w:tplc="CA42C12A">
      <w:start w:val="1"/>
      <w:numFmt w:val="bullet"/>
      <w:lvlText w:val="o"/>
      <w:lvlJc w:val="left"/>
      <w:pPr>
        <w:ind w:left="1440" w:hanging="360"/>
      </w:pPr>
      <w:rPr>
        <w:rFonts w:ascii="Courier New" w:hAnsi="Courier New" w:hint="default"/>
      </w:rPr>
    </w:lvl>
    <w:lvl w:ilvl="2" w:tplc="FBF8E7D4">
      <w:start w:val="1"/>
      <w:numFmt w:val="bullet"/>
      <w:lvlText w:val=""/>
      <w:lvlJc w:val="left"/>
      <w:pPr>
        <w:ind w:left="2160" w:hanging="360"/>
      </w:pPr>
      <w:rPr>
        <w:rFonts w:ascii="Wingdings" w:hAnsi="Wingdings" w:hint="default"/>
      </w:rPr>
    </w:lvl>
    <w:lvl w:ilvl="3" w:tplc="58A8A768">
      <w:start w:val="1"/>
      <w:numFmt w:val="bullet"/>
      <w:lvlText w:val=""/>
      <w:lvlJc w:val="left"/>
      <w:pPr>
        <w:ind w:left="2880" w:hanging="360"/>
      </w:pPr>
      <w:rPr>
        <w:rFonts w:ascii="Symbol" w:hAnsi="Symbol" w:hint="default"/>
      </w:rPr>
    </w:lvl>
    <w:lvl w:ilvl="4" w:tplc="F016FE58">
      <w:start w:val="1"/>
      <w:numFmt w:val="bullet"/>
      <w:lvlText w:val="o"/>
      <w:lvlJc w:val="left"/>
      <w:pPr>
        <w:ind w:left="3600" w:hanging="360"/>
      </w:pPr>
      <w:rPr>
        <w:rFonts w:ascii="Courier New" w:hAnsi="Courier New" w:hint="default"/>
      </w:rPr>
    </w:lvl>
    <w:lvl w:ilvl="5" w:tplc="19DE9D78">
      <w:start w:val="1"/>
      <w:numFmt w:val="bullet"/>
      <w:lvlText w:val=""/>
      <w:lvlJc w:val="left"/>
      <w:pPr>
        <w:ind w:left="4320" w:hanging="360"/>
      </w:pPr>
      <w:rPr>
        <w:rFonts w:ascii="Wingdings" w:hAnsi="Wingdings" w:hint="default"/>
      </w:rPr>
    </w:lvl>
    <w:lvl w:ilvl="6" w:tplc="A758633A">
      <w:start w:val="1"/>
      <w:numFmt w:val="bullet"/>
      <w:lvlText w:val=""/>
      <w:lvlJc w:val="left"/>
      <w:pPr>
        <w:ind w:left="5040" w:hanging="360"/>
      </w:pPr>
      <w:rPr>
        <w:rFonts w:ascii="Symbol" w:hAnsi="Symbol" w:hint="default"/>
      </w:rPr>
    </w:lvl>
    <w:lvl w:ilvl="7" w:tplc="15A0E822">
      <w:start w:val="1"/>
      <w:numFmt w:val="bullet"/>
      <w:lvlText w:val="o"/>
      <w:lvlJc w:val="left"/>
      <w:pPr>
        <w:ind w:left="5760" w:hanging="360"/>
      </w:pPr>
      <w:rPr>
        <w:rFonts w:ascii="Courier New" w:hAnsi="Courier New" w:hint="default"/>
      </w:rPr>
    </w:lvl>
    <w:lvl w:ilvl="8" w:tplc="EB6E7752">
      <w:start w:val="1"/>
      <w:numFmt w:val="bullet"/>
      <w:lvlText w:val=""/>
      <w:lvlJc w:val="left"/>
      <w:pPr>
        <w:ind w:left="6480" w:hanging="360"/>
      </w:pPr>
      <w:rPr>
        <w:rFonts w:ascii="Wingdings" w:hAnsi="Wingdings" w:hint="default"/>
      </w:rPr>
    </w:lvl>
  </w:abstractNum>
  <w:abstractNum w:abstractNumId="10" w15:restartNumberingAfterBreak="0">
    <w:nsid w:val="18285D50"/>
    <w:multiLevelType w:val="multilevel"/>
    <w:tmpl w:val="38FE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E0679"/>
    <w:multiLevelType w:val="multilevel"/>
    <w:tmpl w:val="F42A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10EA29"/>
    <w:multiLevelType w:val="hybridMultilevel"/>
    <w:tmpl w:val="A2728F0A"/>
    <w:lvl w:ilvl="0" w:tplc="E1B2E7B2">
      <w:start w:val="1"/>
      <w:numFmt w:val="bullet"/>
      <w:lvlText w:val=""/>
      <w:lvlJc w:val="left"/>
      <w:pPr>
        <w:ind w:left="720" w:hanging="360"/>
      </w:pPr>
      <w:rPr>
        <w:rFonts w:ascii="Symbol" w:hAnsi="Symbol" w:hint="default"/>
      </w:rPr>
    </w:lvl>
    <w:lvl w:ilvl="1" w:tplc="41D2A2B4">
      <w:start w:val="1"/>
      <w:numFmt w:val="bullet"/>
      <w:lvlText w:val="o"/>
      <w:lvlJc w:val="left"/>
      <w:pPr>
        <w:ind w:left="1440" w:hanging="360"/>
      </w:pPr>
      <w:rPr>
        <w:rFonts w:ascii="Courier New" w:hAnsi="Courier New" w:hint="default"/>
      </w:rPr>
    </w:lvl>
    <w:lvl w:ilvl="2" w:tplc="7BAE5D9C">
      <w:start w:val="1"/>
      <w:numFmt w:val="bullet"/>
      <w:lvlText w:val=""/>
      <w:lvlJc w:val="left"/>
      <w:pPr>
        <w:ind w:left="2160" w:hanging="360"/>
      </w:pPr>
      <w:rPr>
        <w:rFonts w:ascii="Wingdings" w:hAnsi="Wingdings" w:hint="default"/>
      </w:rPr>
    </w:lvl>
    <w:lvl w:ilvl="3" w:tplc="9E080540">
      <w:start w:val="1"/>
      <w:numFmt w:val="bullet"/>
      <w:lvlText w:val=""/>
      <w:lvlJc w:val="left"/>
      <w:pPr>
        <w:ind w:left="2880" w:hanging="360"/>
      </w:pPr>
      <w:rPr>
        <w:rFonts w:ascii="Symbol" w:hAnsi="Symbol" w:hint="default"/>
      </w:rPr>
    </w:lvl>
    <w:lvl w:ilvl="4" w:tplc="B6346B00">
      <w:start w:val="1"/>
      <w:numFmt w:val="bullet"/>
      <w:lvlText w:val="o"/>
      <w:lvlJc w:val="left"/>
      <w:pPr>
        <w:ind w:left="3600" w:hanging="360"/>
      </w:pPr>
      <w:rPr>
        <w:rFonts w:ascii="Courier New" w:hAnsi="Courier New" w:hint="default"/>
      </w:rPr>
    </w:lvl>
    <w:lvl w:ilvl="5" w:tplc="4064AD88">
      <w:start w:val="1"/>
      <w:numFmt w:val="bullet"/>
      <w:lvlText w:val=""/>
      <w:lvlJc w:val="left"/>
      <w:pPr>
        <w:ind w:left="4320" w:hanging="360"/>
      </w:pPr>
      <w:rPr>
        <w:rFonts w:ascii="Wingdings" w:hAnsi="Wingdings" w:hint="default"/>
      </w:rPr>
    </w:lvl>
    <w:lvl w:ilvl="6" w:tplc="C08AE04A">
      <w:start w:val="1"/>
      <w:numFmt w:val="bullet"/>
      <w:lvlText w:val=""/>
      <w:lvlJc w:val="left"/>
      <w:pPr>
        <w:ind w:left="5040" w:hanging="360"/>
      </w:pPr>
      <w:rPr>
        <w:rFonts w:ascii="Symbol" w:hAnsi="Symbol" w:hint="default"/>
      </w:rPr>
    </w:lvl>
    <w:lvl w:ilvl="7" w:tplc="199A777A">
      <w:start w:val="1"/>
      <w:numFmt w:val="bullet"/>
      <w:lvlText w:val="o"/>
      <w:lvlJc w:val="left"/>
      <w:pPr>
        <w:ind w:left="5760" w:hanging="360"/>
      </w:pPr>
      <w:rPr>
        <w:rFonts w:ascii="Courier New" w:hAnsi="Courier New" w:hint="default"/>
      </w:rPr>
    </w:lvl>
    <w:lvl w:ilvl="8" w:tplc="E3AA71AC">
      <w:start w:val="1"/>
      <w:numFmt w:val="bullet"/>
      <w:lvlText w:val=""/>
      <w:lvlJc w:val="left"/>
      <w:pPr>
        <w:ind w:left="6480" w:hanging="360"/>
      </w:pPr>
      <w:rPr>
        <w:rFonts w:ascii="Wingdings" w:hAnsi="Wingdings" w:hint="default"/>
      </w:rPr>
    </w:lvl>
  </w:abstractNum>
  <w:abstractNum w:abstractNumId="13" w15:restartNumberingAfterBreak="0">
    <w:nsid w:val="1ABE0EF1"/>
    <w:multiLevelType w:val="multilevel"/>
    <w:tmpl w:val="F236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8E645D"/>
    <w:multiLevelType w:val="multilevel"/>
    <w:tmpl w:val="4384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0B7082"/>
    <w:multiLevelType w:val="multilevel"/>
    <w:tmpl w:val="D3A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ED66F1"/>
    <w:multiLevelType w:val="multilevel"/>
    <w:tmpl w:val="DB6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F41307"/>
    <w:multiLevelType w:val="multilevel"/>
    <w:tmpl w:val="6EF2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4D5585"/>
    <w:multiLevelType w:val="multilevel"/>
    <w:tmpl w:val="0A78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A74650"/>
    <w:multiLevelType w:val="hybridMultilevel"/>
    <w:tmpl w:val="7818B5C2"/>
    <w:lvl w:ilvl="0" w:tplc="52FAC404">
      <w:start w:val="1"/>
      <w:numFmt w:val="bullet"/>
      <w:lvlText w:val=""/>
      <w:lvlJc w:val="left"/>
      <w:pPr>
        <w:ind w:left="720" w:hanging="360"/>
      </w:pPr>
      <w:rPr>
        <w:rFonts w:ascii="Symbol" w:hAnsi="Symbol" w:hint="default"/>
      </w:rPr>
    </w:lvl>
    <w:lvl w:ilvl="1" w:tplc="6590A48E">
      <w:start w:val="1"/>
      <w:numFmt w:val="bullet"/>
      <w:lvlText w:val="o"/>
      <w:lvlJc w:val="left"/>
      <w:pPr>
        <w:ind w:left="1440" w:hanging="360"/>
      </w:pPr>
      <w:rPr>
        <w:rFonts w:ascii="Courier New" w:hAnsi="Courier New" w:hint="default"/>
      </w:rPr>
    </w:lvl>
    <w:lvl w:ilvl="2" w:tplc="5AA60BEE">
      <w:start w:val="1"/>
      <w:numFmt w:val="bullet"/>
      <w:lvlText w:val=""/>
      <w:lvlJc w:val="left"/>
      <w:pPr>
        <w:ind w:left="2160" w:hanging="360"/>
      </w:pPr>
      <w:rPr>
        <w:rFonts w:ascii="Wingdings" w:hAnsi="Wingdings" w:hint="default"/>
      </w:rPr>
    </w:lvl>
    <w:lvl w:ilvl="3" w:tplc="1152D0A2">
      <w:start w:val="1"/>
      <w:numFmt w:val="bullet"/>
      <w:lvlText w:val=""/>
      <w:lvlJc w:val="left"/>
      <w:pPr>
        <w:ind w:left="2880" w:hanging="360"/>
      </w:pPr>
      <w:rPr>
        <w:rFonts w:ascii="Symbol" w:hAnsi="Symbol" w:hint="default"/>
      </w:rPr>
    </w:lvl>
    <w:lvl w:ilvl="4" w:tplc="722EF0C0">
      <w:start w:val="1"/>
      <w:numFmt w:val="bullet"/>
      <w:lvlText w:val="o"/>
      <w:lvlJc w:val="left"/>
      <w:pPr>
        <w:ind w:left="3600" w:hanging="360"/>
      </w:pPr>
      <w:rPr>
        <w:rFonts w:ascii="Courier New" w:hAnsi="Courier New" w:hint="default"/>
      </w:rPr>
    </w:lvl>
    <w:lvl w:ilvl="5" w:tplc="A5B45B98">
      <w:start w:val="1"/>
      <w:numFmt w:val="bullet"/>
      <w:lvlText w:val=""/>
      <w:lvlJc w:val="left"/>
      <w:pPr>
        <w:ind w:left="4320" w:hanging="360"/>
      </w:pPr>
      <w:rPr>
        <w:rFonts w:ascii="Wingdings" w:hAnsi="Wingdings" w:hint="default"/>
      </w:rPr>
    </w:lvl>
    <w:lvl w:ilvl="6" w:tplc="4A68FF50">
      <w:start w:val="1"/>
      <w:numFmt w:val="bullet"/>
      <w:lvlText w:val=""/>
      <w:lvlJc w:val="left"/>
      <w:pPr>
        <w:ind w:left="5040" w:hanging="360"/>
      </w:pPr>
      <w:rPr>
        <w:rFonts w:ascii="Symbol" w:hAnsi="Symbol" w:hint="default"/>
      </w:rPr>
    </w:lvl>
    <w:lvl w:ilvl="7" w:tplc="698CA288">
      <w:start w:val="1"/>
      <w:numFmt w:val="bullet"/>
      <w:lvlText w:val="o"/>
      <w:lvlJc w:val="left"/>
      <w:pPr>
        <w:ind w:left="5760" w:hanging="360"/>
      </w:pPr>
      <w:rPr>
        <w:rFonts w:ascii="Courier New" w:hAnsi="Courier New" w:hint="default"/>
      </w:rPr>
    </w:lvl>
    <w:lvl w:ilvl="8" w:tplc="DA1E4928">
      <w:start w:val="1"/>
      <w:numFmt w:val="bullet"/>
      <w:lvlText w:val=""/>
      <w:lvlJc w:val="left"/>
      <w:pPr>
        <w:ind w:left="6480" w:hanging="360"/>
      </w:pPr>
      <w:rPr>
        <w:rFonts w:ascii="Wingdings" w:hAnsi="Wingdings" w:hint="default"/>
      </w:rPr>
    </w:lvl>
  </w:abstractNum>
  <w:abstractNum w:abstractNumId="21" w15:restartNumberingAfterBreak="0">
    <w:nsid w:val="2721BECC"/>
    <w:multiLevelType w:val="hybridMultilevel"/>
    <w:tmpl w:val="E08A966C"/>
    <w:lvl w:ilvl="0" w:tplc="36B66838">
      <w:start w:val="1"/>
      <w:numFmt w:val="bullet"/>
      <w:lvlText w:val=""/>
      <w:lvlJc w:val="left"/>
      <w:pPr>
        <w:ind w:left="720" w:hanging="360"/>
      </w:pPr>
      <w:rPr>
        <w:rFonts w:ascii="Symbol" w:hAnsi="Symbol" w:hint="default"/>
      </w:rPr>
    </w:lvl>
    <w:lvl w:ilvl="1" w:tplc="C51C40B4">
      <w:start w:val="1"/>
      <w:numFmt w:val="bullet"/>
      <w:lvlText w:val="o"/>
      <w:lvlJc w:val="left"/>
      <w:pPr>
        <w:ind w:left="1440" w:hanging="360"/>
      </w:pPr>
      <w:rPr>
        <w:rFonts w:ascii="Courier New" w:hAnsi="Courier New" w:hint="default"/>
      </w:rPr>
    </w:lvl>
    <w:lvl w:ilvl="2" w:tplc="8F0895C8">
      <w:start w:val="1"/>
      <w:numFmt w:val="bullet"/>
      <w:lvlText w:val=""/>
      <w:lvlJc w:val="left"/>
      <w:pPr>
        <w:ind w:left="2160" w:hanging="360"/>
      </w:pPr>
      <w:rPr>
        <w:rFonts w:ascii="Wingdings" w:hAnsi="Wingdings" w:hint="default"/>
      </w:rPr>
    </w:lvl>
    <w:lvl w:ilvl="3" w:tplc="AD5AE3C8">
      <w:start w:val="1"/>
      <w:numFmt w:val="bullet"/>
      <w:lvlText w:val=""/>
      <w:lvlJc w:val="left"/>
      <w:pPr>
        <w:ind w:left="2880" w:hanging="360"/>
      </w:pPr>
      <w:rPr>
        <w:rFonts w:ascii="Symbol" w:hAnsi="Symbol" w:hint="default"/>
      </w:rPr>
    </w:lvl>
    <w:lvl w:ilvl="4" w:tplc="28EAFF4A">
      <w:start w:val="1"/>
      <w:numFmt w:val="bullet"/>
      <w:lvlText w:val="o"/>
      <w:lvlJc w:val="left"/>
      <w:pPr>
        <w:ind w:left="3600" w:hanging="360"/>
      </w:pPr>
      <w:rPr>
        <w:rFonts w:ascii="Courier New" w:hAnsi="Courier New" w:hint="default"/>
      </w:rPr>
    </w:lvl>
    <w:lvl w:ilvl="5" w:tplc="77C2D79C">
      <w:start w:val="1"/>
      <w:numFmt w:val="bullet"/>
      <w:lvlText w:val=""/>
      <w:lvlJc w:val="left"/>
      <w:pPr>
        <w:ind w:left="4320" w:hanging="360"/>
      </w:pPr>
      <w:rPr>
        <w:rFonts w:ascii="Wingdings" w:hAnsi="Wingdings" w:hint="default"/>
      </w:rPr>
    </w:lvl>
    <w:lvl w:ilvl="6" w:tplc="0066A876">
      <w:start w:val="1"/>
      <w:numFmt w:val="bullet"/>
      <w:lvlText w:val=""/>
      <w:lvlJc w:val="left"/>
      <w:pPr>
        <w:ind w:left="5040" w:hanging="360"/>
      </w:pPr>
      <w:rPr>
        <w:rFonts w:ascii="Symbol" w:hAnsi="Symbol" w:hint="default"/>
      </w:rPr>
    </w:lvl>
    <w:lvl w:ilvl="7" w:tplc="57C80CB6">
      <w:start w:val="1"/>
      <w:numFmt w:val="bullet"/>
      <w:lvlText w:val="o"/>
      <w:lvlJc w:val="left"/>
      <w:pPr>
        <w:ind w:left="5760" w:hanging="360"/>
      </w:pPr>
      <w:rPr>
        <w:rFonts w:ascii="Courier New" w:hAnsi="Courier New" w:hint="default"/>
      </w:rPr>
    </w:lvl>
    <w:lvl w:ilvl="8" w:tplc="23642DDA">
      <w:start w:val="1"/>
      <w:numFmt w:val="bullet"/>
      <w:lvlText w:val=""/>
      <w:lvlJc w:val="left"/>
      <w:pPr>
        <w:ind w:left="6480" w:hanging="360"/>
      </w:pPr>
      <w:rPr>
        <w:rFonts w:ascii="Wingdings" w:hAnsi="Wingdings" w:hint="default"/>
      </w:rPr>
    </w:lvl>
  </w:abstractNum>
  <w:abstractNum w:abstractNumId="22"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EAE0996"/>
    <w:multiLevelType w:val="multilevel"/>
    <w:tmpl w:val="DCF2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9643F4"/>
    <w:multiLevelType w:val="multilevel"/>
    <w:tmpl w:val="71E4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C3EDF64"/>
    <w:multiLevelType w:val="hybridMultilevel"/>
    <w:tmpl w:val="6BB67F26"/>
    <w:lvl w:ilvl="0" w:tplc="78B42A7C">
      <w:start w:val="1"/>
      <w:numFmt w:val="bullet"/>
      <w:lvlText w:val=""/>
      <w:lvlJc w:val="left"/>
      <w:pPr>
        <w:ind w:left="720" w:hanging="360"/>
      </w:pPr>
      <w:rPr>
        <w:rFonts w:ascii="Symbol" w:hAnsi="Symbol" w:hint="default"/>
      </w:rPr>
    </w:lvl>
    <w:lvl w:ilvl="1" w:tplc="501A669E">
      <w:start w:val="1"/>
      <w:numFmt w:val="bullet"/>
      <w:lvlText w:val="o"/>
      <w:lvlJc w:val="left"/>
      <w:pPr>
        <w:ind w:left="1440" w:hanging="360"/>
      </w:pPr>
      <w:rPr>
        <w:rFonts w:ascii="Courier New" w:hAnsi="Courier New" w:hint="default"/>
      </w:rPr>
    </w:lvl>
    <w:lvl w:ilvl="2" w:tplc="34F2787C">
      <w:start w:val="1"/>
      <w:numFmt w:val="bullet"/>
      <w:lvlText w:val=""/>
      <w:lvlJc w:val="left"/>
      <w:pPr>
        <w:ind w:left="2160" w:hanging="360"/>
      </w:pPr>
      <w:rPr>
        <w:rFonts w:ascii="Wingdings" w:hAnsi="Wingdings" w:hint="default"/>
      </w:rPr>
    </w:lvl>
    <w:lvl w:ilvl="3" w:tplc="9314F1B4">
      <w:start w:val="1"/>
      <w:numFmt w:val="bullet"/>
      <w:lvlText w:val=""/>
      <w:lvlJc w:val="left"/>
      <w:pPr>
        <w:ind w:left="2880" w:hanging="360"/>
      </w:pPr>
      <w:rPr>
        <w:rFonts w:ascii="Symbol" w:hAnsi="Symbol" w:hint="default"/>
      </w:rPr>
    </w:lvl>
    <w:lvl w:ilvl="4" w:tplc="363AC4A6">
      <w:start w:val="1"/>
      <w:numFmt w:val="bullet"/>
      <w:lvlText w:val="o"/>
      <w:lvlJc w:val="left"/>
      <w:pPr>
        <w:ind w:left="3600" w:hanging="360"/>
      </w:pPr>
      <w:rPr>
        <w:rFonts w:ascii="Courier New" w:hAnsi="Courier New" w:hint="default"/>
      </w:rPr>
    </w:lvl>
    <w:lvl w:ilvl="5" w:tplc="B214315A">
      <w:start w:val="1"/>
      <w:numFmt w:val="bullet"/>
      <w:lvlText w:val=""/>
      <w:lvlJc w:val="left"/>
      <w:pPr>
        <w:ind w:left="4320" w:hanging="360"/>
      </w:pPr>
      <w:rPr>
        <w:rFonts w:ascii="Wingdings" w:hAnsi="Wingdings" w:hint="default"/>
      </w:rPr>
    </w:lvl>
    <w:lvl w:ilvl="6" w:tplc="C792E0FA">
      <w:start w:val="1"/>
      <w:numFmt w:val="bullet"/>
      <w:lvlText w:val=""/>
      <w:lvlJc w:val="left"/>
      <w:pPr>
        <w:ind w:left="5040" w:hanging="360"/>
      </w:pPr>
      <w:rPr>
        <w:rFonts w:ascii="Symbol" w:hAnsi="Symbol" w:hint="default"/>
      </w:rPr>
    </w:lvl>
    <w:lvl w:ilvl="7" w:tplc="532ACE9E">
      <w:start w:val="1"/>
      <w:numFmt w:val="bullet"/>
      <w:lvlText w:val="o"/>
      <w:lvlJc w:val="left"/>
      <w:pPr>
        <w:ind w:left="5760" w:hanging="360"/>
      </w:pPr>
      <w:rPr>
        <w:rFonts w:ascii="Courier New" w:hAnsi="Courier New" w:hint="default"/>
      </w:rPr>
    </w:lvl>
    <w:lvl w:ilvl="8" w:tplc="02AE17D6">
      <w:start w:val="1"/>
      <w:numFmt w:val="bullet"/>
      <w:lvlText w:val=""/>
      <w:lvlJc w:val="left"/>
      <w:pPr>
        <w:ind w:left="6480" w:hanging="360"/>
      </w:pPr>
      <w:rPr>
        <w:rFonts w:ascii="Wingdings" w:hAnsi="Wingdings" w:hint="default"/>
      </w:rPr>
    </w:lvl>
  </w:abstractNum>
  <w:abstractNum w:abstractNumId="27" w15:restartNumberingAfterBreak="0">
    <w:nsid w:val="3F4BA6CF"/>
    <w:multiLevelType w:val="hybridMultilevel"/>
    <w:tmpl w:val="8B105C06"/>
    <w:lvl w:ilvl="0" w:tplc="B26ECCCE">
      <w:start w:val="1"/>
      <w:numFmt w:val="bullet"/>
      <w:lvlText w:val=""/>
      <w:lvlJc w:val="left"/>
      <w:pPr>
        <w:ind w:left="720" w:hanging="360"/>
      </w:pPr>
      <w:rPr>
        <w:rFonts w:ascii="Symbol" w:hAnsi="Symbol" w:hint="default"/>
      </w:rPr>
    </w:lvl>
    <w:lvl w:ilvl="1" w:tplc="8D86B8D6">
      <w:start w:val="1"/>
      <w:numFmt w:val="bullet"/>
      <w:lvlText w:val="o"/>
      <w:lvlJc w:val="left"/>
      <w:pPr>
        <w:ind w:left="1440" w:hanging="360"/>
      </w:pPr>
      <w:rPr>
        <w:rFonts w:ascii="Courier New" w:hAnsi="Courier New" w:hint="default"/>
      </w:rPr>
    </w:lvl>
    <w:lvl w:ilvl="2" w:tplc="8190EEC8">
      <w:start w:val="1"/>
      <w:numFmt w:val="bullet"/>
      <w:lvlText w:val=""/>
      <w:lvlJc w:val="left"/>
      <w:pPr>
        <w:ind w:left="2160" w:hanging="360"/>
      </w:pPr>
      <w:rPr>
        <w:rFonts w:ascii="Wingdings" w:hAnsi="Wingdings" w:hint="default"/>
      </w:rPr>
    </w:lvl>
    <w:lvl w:ilvl="3" w:tplc="2208DC20">
      <w:start w:val="1"/>
      <w:numFmt w:val="bullet"/>
      <w:lvlText w:val=""/>
      <w:lvlJc w:val="left"/>
      <w:pPr>
        <w:ind w:left="2880" w:hanging="360"/>
      </w:pPr>
      <w:rPr>
        <w:rFonts w:ascii="Symbol" w:hAnsi="Symbol" w:hint="default"/>
      </w:rPr>
    </w:lvl>
    <w:lvl w:ilvl="4" w:tplc="7AC20352">
      <w:start w:val="1"/>
      <w:numFmt w:val="bullet"/>
      <w:lvlText w:val="o"/>
      <w:lvlJc w:val="left"/>
      <w:pPr>
        <w:ind w:left="3600" w:hanging="360"/>
      </w:pPr>
      <w:rPr>
        <w:rFonts w:ascii="Courier New" w:hAnsi="Courier New" w:hint="default"/>
      </w:rPr>
    </w:lvl>
    <w:lvl w:ilvl="5" w:tplc="A75C1006">
      <w:start w:val="1"/>
      <w:numFmt w:val="bullet"/>
      <w:lvlText w:val=""/>
      <w:lvlJc w:val="left"/>
      <w:pPr>
        <w:ind w:left="4320" w:hanging="360"/>
      </w:pPr>
      <w:rPr>
        <w:rFonts w:ascii="Wingdings" w:hAnsi="Wingdings" w:hint="default"/>
      </w:rPr>
    </w:lvl>
    <w:lvl w:ilvl="6" w:tplc="3D52F208">
      <w:start w:val="1"/>
      <w:numFmt w:val="bullet"/>
      <w:lvlText w:val=""/>
      <w:lvlJc w:val="left"/>
      <w:pPr>
        <w:ind w:left="5040" w:hanging="360"/>
      </w:pPr>
      <w:rPr>
        <w:rFonts w:ascii="Symbol" w:hAnsi="Symbol" w:hint="default"/>
      </w:rPr>
    </w:lvl>
    <w:lvl w:ilvl="7" w:tplc="9D44E6A4">
      <w:start w:val="1"/>
      <w:numFmt w:val="bullet"/>
      <w:lvlText w:val="o"/>
      <w:lvlJc w:val="left"/>
      <w:pPr>
        <w:ind w:left="5760" w:hanging="360"/>
      </w:pPr>
      <w:rPr>
        <w:rFonts w:ascii="Courier New" w:hAnsi="Courier New" w:hint="default"/>
      </w:rPr>
    </w:lvl>
    <w:lvl w:ilvl="8" w:tplc="E5EE7524">
      <w:start w:val="1"/>
      <w:numFmt w:val="bullet"/>
      <w:lvlText w:val=""/>
      <w:lvlJc w:val="left"/>
      <w:pPr>
        <w:ind w:left="6480" w:hanging="360"/>
      </w:pPr>
      <w:rPr>
        <w:rFonts w:ascii="Wingdings" w:hAnsi="Wingdings" w:hint="default"/>
      </w:rPr>
    </w:lvl>
  </w:abstractNum>
  <w:abstractNum w:abstractNumId="28" w15:restartNumberingAfterBreak="0">
    <w:nsid w:val="41ADC869"/>
    <w:multiLevelType w:val="hybridMultilevel"/>
    <w:tmpl w:val="AB5C5D02"/>
    <w:lvl w:ilvl="0" w:tplc="A7A03464">
      <w:start w:val="1"/>
      <w:numFmt w:val="bullet"/>
      <w:lvlText w:val=""/>
      <w:lvlJc w:val="left"/>
      <w:pPr>
        <w:ind w:left="720" w:hanging="360"/>
      </w:pPr>
      <w:rPr>
        <w:rFonts w:ascii="Symbol" w:hAnsi="Symbol" w:hint="default"/>
      </w:rPr>
    </w:lvl>
    <w:lvl w:ilvl="1" w:tplc="360A9FD8">
      <w:start w:val="1"/>
      <w:numFmt w:val="bullet"/>
      <w:lvlText w:val="o"/>
      <w:lvlJc w:val="left"/>
      <w:pPr>
        <w:ind w:left="1440" w:hanging="360"/>
      </w:pPr>
      <w:rPr>
        <w:rFonts w:ascii="Courier New" w:hAnsi="Courier New" w:hint="default"/>
      </w:rPr>
    </w:lvl>
    <w:lvl w:ilvl="2" w:tplc="CC74FE0C">
      <w:start w:val="1"/>
      <w:numFmt w:val="bullet"/>
      <w:lvlText w:val=""/>
      <w:lvlJc w:val="left"/>
      <w:pPr>
        <w:ind w:left="2160" w:hanging="360"/>
      </w:pPr>
      <w:rPr>
        <w:rFonts w:ascii="Wingdings" w:hAnsi="Wingdings" w:hint="default"/>
      </w:rPr>
    </w:lvl>
    <w:lvl w:ilvl="3" w:tplc="9BD22E18">
      <w:start w:val="1"/>
      <w:numFmt w:val="bullet"/>
      <w:lvlText w:val=""/>
      <w:lvlJc w:val="left"/>
      <w:pPr>
        <w:ind w:left="2880" w:hanging="360"/>
      </w:pPr>
      <w:rPr>
        <w:rFonts w:ascii="Symbol" w:hAnsi="Symbol" w:hint="default"/>
      </w:rPr>
    </w:lvl>
    <w:lvl w:ilvl="4" w:tplc="B67C6704">
      <w:start w:val="1"/>
      <w:numFmt w:val="bullet"/>
      <w:lvlText w:val="o"/>
      <w:lvlJc w:val="left"/>
      <w:pPr>
        <w:ind w:left="3600" w:hanging="360"/>
      </w:pPr>
      <w:rPr>
        <w:rFonts w:ascii="Courier New" w:hAnsi="Courier New" w:hint="default"/>
      </w:rPr>
    </w:lvl>
    <w:lvl w:ilvl="5" w:tplc="9AC4BC14">
      <w:start w:val="1"/>
      <w:numFmt w:val="bullet"/>
      <w:lvlText w:val=""/>
      <w:lvlJc w:val="left"/>
      <w:pPr>
        <w:ind w:left="4320" w:hanging="360"/>
      </w:pPr>
      <w:rPr>
        <w:rFonts w:ascii="Wingdings" w:hAnsi="Wingdings" w:hint="default"/>
      </w:rPr>
    </w:lvl>
    <w:lvl w:ilvl="6" w:tplc="DAFEC4F4">
      <w:start w:val="1"/>
      <w:numFmt w:val="bullet"/>
      <w:lvlText w:val=""/>
      <w:lvlJc w:val="left"/>
      <w:pPr>
        <w:ind w:left="5040" w:hanging="360"/>
      </w:pPr>
      <w:rPr>
        <w:rFonts w:ascii="Symbol" w:hAnsi="Symbol" w:hint="default"/>
      </w:rPr>
    </w:lvl>
    <w:lvl w:ilvl="7" w:tplc="65E6BE46">
      <w:start w:val="1"/>
      <w:numFmt w:val="bullet"/>
      <w:lvlText w:val="o"/>
      <w:lvlJc w:val="left"/>
      <w:pPr>
        <w:ind w:left="5760" w:hanging="360"/>
      </w:pPr>
      <w:rPr>
        <w:rFonts w:ascii="Courier New" w:hAnsi="Courier New" w:hint="default"/>
      </w:rPr>
    </w:lvl>
    <w:lvl w:ilvl="8" w:tplc="298A16D4">
      <w:start w:val="1"/>
      <w:numFmt w:val="bullet"/>
      <w:lvlText w:val=""/>
      <w:lvlJc w:val="left"/>
      <w:pPr>
        <w:ind w:left="6480" w:hanging="360"/>
      </w:pPr>
      <w:rPr>
        <w:rFonts w:ascii="Wingdings" w:hAnsi="Wingdings" w:hint="default"/>
      </w:rPr>
    </w:lvl>
  </w:abstractNum>
  <w:abstractNum w:abstractNumId="29" w15:restartNumberingAfterBreak="0">
    <w:nsid w:val="5376CE05"/>
    <w:multiLevelType w:val="hybridMultilevel"/>
    <w:tmpl w:val="5C9663C4"/>
    <w:lvl w:ilvl="0" w:tplc="DFF08000">
      <w:start w:val="1"/>
      <w:numFmt w:val="bullet"/>
      <w:lvlText w:val=""/>
      <w:lvlJc w:val="left"/>
      <w:pPr>
        <w:ind w:left="720" w:hanging="360"/>
      </w:pPr>
      <w:rPr>
        <w:rFonts w:ascii="Symbol" w:hAnsi="Symbol" w:hint="default"/>
      </w:rPr>
    </w:lvl>
    <w:lvl w:ilvl="1" w:tplc="190C5EF0">
      <w:start w:val="1"/>
      <w:numFmt w:val="bullet"/>
      <w:lvlText w:val="o"/>
      <w:lvlJc w:val="left"/>
      <w:pPr>
        <w:ind w:left="1440" w:hanging="360"/>
      </w:pPr>
      <w:rPr>
        <w:rFonts w:ascii="Courier New" w:hAnsi="Courier New" w:hint="default"/>
      </w:rPr>
    </w:lvl>
    <w:lvl w:ilvl="2" w:tplc="B50ABC5E">
      <w:start w:val="1"/>
      <w:numFmt w:val="bullet"/>
      <w:lvlText w:val=""/>
      <w:lvlJc w:val="left"/>
      <w:pPr>
        <w:ind w:left="2160" w:hanging="360"/>
      </w:pPr>
      <w:rPr>
        <w:rFonts w:ascii="Wingdings" w:hAnsi="Wingdings" w:hint="default"/>
      </w:rPr>
    </w:lvl>
    <w:lvl w:ilvl="3" w:tplc="EFEE1118">
      <w:start w:val="1"/>
      <w:numFmt w:val="bullet"/>
      <w:lvlText w:val=""/>
      <w:lvlJc w:val="left"/>
      <w:pPr>
        <w:ind w:left="2880" w:hanging="360"/>
      </w:pPr>
      <w:rPr>
        <w:rFonts w:ascii="Symbol" w:hAnsi="Symbol" w:hint="default"/>
      </w:rPr>
    </w:lvl>
    <w:lvl w:ilvl="4" w:tplc="085ADB46">
      <w:start w:val="1"/>
      <w:numFmt w:val="bullet"/>
      <w:lvlText w:val="o"/>
      <w:lvlJc w:val="left"/>
      <w:pPr>
        <w:ind w:left="3600" w:hanging="360"/>
      </w:pPr>
      <w:rPr>
        <w:rFonts w:ascii="Courier New" w:hAnsi="Courier New" w:hint="default"/>
      </w:rPr>
    </w:lvl>
    <w:lvl w:ilvl="5" w:tplc="C2527E20">
      <w:start w:val="1"/>
      <w:numFmt w:val="bullet"/>
      <w:lvlText w:val=""/>
      <w:lvlJc w:val="left"/>
      <w:pPr>
        <w:ind w:left="4320" w:hanging="360"/>
      </w:pPr>
      <w:rPr>
        <w:rFonts w:ascii="Wingdings" w:hAnsi="Wingdings" w:hint="default"/>
      </w:rPr>
    </w:lvl>
    <w:lvl w:ilvl="6" w:tplc="2A28994C">
      <w:start w:val="1"/>
      <w:numFmt w:val="bullet"/>
      <w:lvlText w:val=""/>
      <w:lvlJc w:val="left"/>
      <w:pPr>
        <w:ind w:left="5040" w:hanging="360"/>
      </w:pPr>
      <w:rPr>
        <w:rFonts w:ascii="Symbol" w:hAnsi="Symbol" w:hint="default"/>
      </w:rPr>
    </w:lvl>
    <w:lvl w:ilvl="7" w:tplc="7338A126">
      <w:start w:val="1"/>
      <w:numFmt w:val="bullet"/>
      <w:lvlText w:val="o"/>
      <w:lvlJc w:val="left"/>
      <w:pPr>
        <w:ind w:left="5760" w:hanging="360"/>
      </w:pPr>
      <w:rPr>
        <w:rFonts w:ascii="Courier New" w:hAnsi="Courier New" w:hint="default"/>
      </w:rPr>
    </w:lvl>
    <w:lvl w:ilvl="8" w:tplc="DBF49C3E">
      <w:start w:val="1"/>
      <w:numFmt w:val="bullet"/>
      <w:lvlText w:val=""/>
      <w:lvlJc w:val="left"/>
      <w:pPr>
        <w:ind w:left="6480" w:hanging="360"/>
      </w:pPr>
      <w:rPr>
        <w:rFonts w:ascii="Wingdings" w:hAnsi="Wingdings" w:hint="default"/>
      </w:rPr>
    </w:lvl>
  </w:abstractNum>
  <w:abstractNum w:abstractNumId="30" w15:restartNumberingAfterBreak="0">
    <w:nsid w:val="54BC7D17"/>
    <w:multiLevelType w:val="multilevel"/>
    <w:tmpl w:val="48B2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A26264"/>
    <w:multiLevelType w:val="multilevel"/>
    <w:tmpl w:val="BAB6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6C555C"/>
    <w:multiLevelType w:val="multilevel"/>
    <w:tmpl w:val="CC60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9C55F6"/>
    <w:multiLevelType w:val="hybridMultilevel"/>
    <w:tmpl w:val="F558D1C4"/>
    <w:lvl w:ilvl="0" w:tplc="DBF016B8">
      <w:start w:val="1"/>
      <w:numFmt w:val="bullet"/>
      <w:lvlText w:val=""/>
      <w:lvlJc w:val="left"/>
      <w:pPr>
        <w:ind w:left="720" w:hanging="360"/>
      </w:pPr>
      <w:rPr>
        <w:rFonts w:ascii="Symbol" w:hAnsi="Symbol" w:hint="default"/>
      </w:rPr>
    </w:lvl>
    <w:lvl w:ilvl="1" w:tplc="D8EA2D74">
      <w:start w:val="1"/>
      <w:numFmt w:val="bullet"/>
      <w:lvlText w:val="o"/>
      <w:lvlJc w:val="left"/>
      <w:pPr>
        <w:ind w:left="1440" w:hanging="360"/>
      </w:pPr>
      <w:rPr>
        <w:rFonts w:ascii="Courier New" w:hAnsi="Courier New" w:hint="default"/>
      </w:rPr>
    </w:lvl>
    <w:lvl w:ilvl="2" w:tplc="31CA61B0">
      <w:start w:val="1"/>
      <w:numFmt w:val="bullet"/>
      <w:lvlText w:val=""/>
      <w:lvlJc w:val="left"/>
      <w:pPr>
        <w:ind w:left="2160" w:hanging="360"/>
      </w:pPr>
      <w:rPr>
        <w:rFonts w:ascii="Wingdings" w:hAnsi="Wingdings" w:hint="default"/>
      </w:rPr>
    </w:lvl>
    <w:lvl w:ilvl="3" w:tplc="15FA8168">
      <w:start w:val="1"/>
      <w:numFmt w:val="bullet"/>
      <w:lvlText w:val=""/>
      <w:lvlJc w:val="left"/>
      <w:pPr>
        <w:ind w:left="2880" w:hanging="360"/>
      </w:pPr>
      <w:rPr>
        <w:rFonts w:ascii="Symbol" w:hAnsi="Symbol" w:hint="default"/>
      </w:rPr>
    </w:lvl>
    <w:lvl w:ilvl="4" w:tplc="EC24B09A">
      <w:start w:val="1"/>
      <w:numFmt w:val="bullet"/>
      <w:lvlText w:val="o"/>
      <w:lvlJc w:val="left"/>
      <w:pPr>
        <w:ind w:left="3600" w:hanging="360"/>
      </w:pPr>
      <w:rPr>
        <w:rFonts w:ascii="Courier New" w:hAnsi="Courier New" w:hint="default"/>
      </w:rPr>
    </w:lvl>
    <w:lvl w:ilvl="5" w:tplc="875684CC">
      <w:start w:val="1"/>
      <w:numFmt w:val="bullet"/>
      <w:lvlText w:val=""/>
      <w:lvlJc w:val="left"/>
      <w:pPr>
        <w:ind w:left="4320" w:hanging="360"/>
      </w:pPr>
      <w:rPr>
        <w:rFonts w:ascii="Wingdings" w:hAnsi="Wingdings" w:hint="default"/>
      </w:rPr>
    </w:lvl>
    <w:lvl w:ilvl="6" w:tplc="1612395A">
      <w:start w:val="1"/>
      <w:numFmt w:val="bullet"/>
      <w:lvlText w:val=""/>
      <w:lvlJc w:val="left"/>
      <w:pPr>
        <w:ind w:left="5040" w:hanging="360"/>
      </w:pPr>
      <w:rPr>
        <w:rFonts w:ascii="Symbol" w:hAnsi="Symbol" w:hint="default"/>
      </w:rPr>
    </w:lvl>
    <w:lvl w:ilvl="7" w:tplc="BC7EAE4C">
      <w:start w:val="1"/>
      <w:numFmt w:val="bullet"/>
      <w:lvlText w:val="o"/>
      <w:lvlJc w:val="left"/>
      <w:pPr>
        <w:ind w:left="5760" w:hanging="360"/>
      </w:pPr>
      <w:rPr>
        <w:rFonts w:ascii="Courier New" w:hAnsi="Courier New" w:hint="default"/>
      </w:rPr>
    </w:lvl>
    <w:lvl w:ilvl="8" w:tplc="168E93AE">
      <w:start w:val="1"/>
      <w:numFmt w:val="bullet"/>
      <w:lvlText w:val=""/>
      <w:lvlJc w:val="left"/>
      <w:pPr>
        <w:ind w:left="6480" w:hanging="360"/>
      </w:pPr>
      <w:rPr>
        <w:rFonts w:ascii="Wingdings" w:hAnsi="Wingdings" w:hint="default"/>
      </w:rPr>
    </w:lvl>
  </w:abstractNum>
  <w:abstractNum w:abstractNumId="35" w15:restartNumberingAfterBreak="0">
    <w:nsid w:val="5CBD00A7"/>
    <w:multiLevelType w:val="multilevel"/>
    <w:tmpl w:val="5CA0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9D6581"/>
    <w:multiLevelType w:val="multilevel"/>
    <w:tmpl w:val="C34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460152"/>
    <w:multiLevelType w:val="multilevel"/>
    <w:tmpl w:val="93C0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C14635"/>
    <w:multiLevelType w:val="multilevel"/>
    <w:tmpl w:val="3A7A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5E3218"/>
    <w:multiLevelType w:val="multilevel"/>
    <w:tmpl w:val="E6D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E52CA9"/>
    <w:multiLevelType w:val="hybridMultilevel"/>
    <w:tmpl w:val="F1109498"/>
    <w:lvl w:ilvl="0" w:tplc="13D4EAD4">
      <w:start w:val="1"/>
      <w:numFmt w:val="bullet"/>
      <w:lvlText w:val=""/>
      <w:lvlJc w:val="left"/>
      <w:pPr>
        <w:ind w:left="720" w:hanging="360"/>
      </w:pPr>
      <w:rPr>
        <w:rFonts w:ascii="Symbol" w:hAnsi="Symbol" w:hint="default"/>
      </w:rPr>
    </w:lvl>
    <w:lvl w:ilvl="1" w:tplc="6AD83F96">
      <w:start w:val="1"/>
      <w:numFmt w:val="bullet"/>
      <w:lvlText w:val="o"/>
      <w:lvlJc w:val="left"/>
      <w:pPr>
        <w:ind w:left="1440" w:hanging="360"/>
      </w:pPr>
      <w:rPr>
        <w:rFonts w:ascii="Courier New" w:hAnsi="Courier New" w:hint="default"/>
      </w:rPr>
    </w:lvl>
    <w:lvl w:ilvl="2" w:tplc="E6EA5C5C">
      <w:start w:val="1"/>
      <w:numFmt w:val="bullet"/>
      <w:lvlText w:val=""/>
      <w:lvlJc w:val="left"/>
      <w:pPr>
        <w:ind w:left="2160" w:hanging="360"/>
      </w:pPr>
      <w:rPr>
        <w:rFonts w:ascii="Wingdings" w:hAnsi="Wingdings" w:hint="default"/>
      </w:rPr>
    </w:lvl>
    <w:lvl w:ilvl="3" w:tplc="B4CEB50E">
      <w:start w:val="1"/>
      <w:numFmt w:val="bullet"/>
      <w:lvlText w:val=""/>
      <w:lvlJc w:val="left"/>
      <w:pPr>
        <w:ind w:left="2880" w:hanging="360"/>
      </w:pPr>
      <w:rPr>
        <w:rFonts w:ascii="Symbol" w:hAnsi="Symbol" w:hint="default"/>
      </w:rPr>
    </w:lvl>
    <w:lvl w:ilvl="4" w:tplc="6A48A306">
      <w:start w:val="1"/>
      <w:numFmt w:val="bullet"/>
      <w:lvlText w:val="o"/>
      <w:lvlJc w:val="left"/>
      <w:pPr>
        <w:ind w:left="3600" w:hanging="360"/>
      </w:pPr>
      <w:rPr>
        <w:rFonts w:ascii="Courier New" w:hAnsi="Courier New" w:hint="default"/>
      </w:rPr>
    </w:lvl>
    <w:lvl w:ilvl="5" w:tplc="AF2A554C">
      <w:start w:val="1"/>
      <w:numFmt w:val="bullet"/>
      <w:lvlText w:val=""/>
      <w:lvlJc w:val="left"/>
      <w:pPr>
        <w:ind w:left="4320" w:hanging="360"/>
      </w:pPr>
      <w:rPr>
        <w:rFonts w:ascii="Wingdings" w:hAnsi="Wingdings" w:hint="default"/>
      </w:rPr>
    </w:lvl>
    <w:lvl w:ilvl="6" w:tplc="C534F8B4">
      <w:start w:val="1"/>
      <w:numFmt w:val="bullet"/>
      <w:lvlText w:val=""/>
      <w:lvlJc w:val="left"/>
      <w:pPr>
        <w:ind w:left="5040" w:hanging="360"/>
      </w:pPr>
      <w:rPr>
        <w:rFonts w:ascii="Symbol" w:hAnsi="Symbol" w:hint="default"/>
      </w:rPr>
    </w:lvl>
    <w:lvl w:ilvl="7" w:tplc="DC14801A">
      <w:start w:val="1"/>
      <w:numFmt w:val="bullet"/>
      <w:lvlText w:val="o"/>
      <w:lvlJc w:val="left"/>
      <w:pPr>
        <w:ind w:left="5760" w:hanging="360"/>
      </w:pPr>
      <w:rPr>
        <w:rFonts w:ascii="Courier New" w:hAnsi="Courier New" w:hint="default"/>
      </w:rPr>
    </w:lvl>
    <w:lvl w:ilvl="8" w:tplc="C3FAF9A0">
      <w:start w:val="1"/>
      <w:numFmt w:val="bullet"/>
      <w:lvlText w:val=""/>
      <w:lvlJc w:val="left"/>
      <w:pPr>
        <w:ind w:left="6480" w:hanging="360"/>
      </w:pPr>
      <w:rPr>
        <w:rFonts w:ascii="Wingdings" w:hAnsi="Wingdings" w:hint="default"/>
      </w:rPr>
    </w:lvl>
  </w:abstractNum>
  <w:abstractNum w:abstractNumId="41" w15:restartNumberingAfterBreak="0">
    <w:nsid w:val="7939884F"/>
    <w:multiLevelType w:val="hybridMultilevel"/>
    <w:tmpl w:val="3D404986"/>
    <w:lvl w:ilvl="0" w:tplc="19727E04">
      <w:start w:val="1"/>
      <w:numFmt w:val="bullet"/>
      <w:lvlText w:val=""/>
      <w:lvlJc w:val="left"/>
      <w:pPr>
        <w:ind w:left="720" w:hanging="360"/>
      </w:pPr>
      <w:rPr>
        <w:rFonts w:ascii="Symbol" w:hAnsi="Symbol" w:hint="default"/>
      </w:rPr>
    </w:lvl>
    <w:lvl w:ilvl="1" w:tplc="E548AAEC">
      <w:start w:val="1"/>
      <w:numFmt w:val="bullet"/>
      <w:lvlText w:val="o"/>
      <w:lvlJc w:val="left"/>
      <w:pPr>
        <w:ind w:left="1440" w:hanging="360"/>
      </w:pPr>
      <w:rPr>
        <w:rFonts w:ascii="Courier New" w:hAnsi="Courier New" w:hint="default"/>
      </w:rPr>
    </w:lvl>
    <w:lvl w:ilvl="2" w:tplc="BCEAF288">
      <w:start w:val="1"/>
      <w:numFmt w:val="bullet"/>
      <w:lvlText w:val=""/>
      <w:lvlJc w:val="left"/>
      <w:pPr>
        <w:ind w:left="2160" w:hanging="360"/>
      </w:pPr>
      <w:rPr>
        <w:rFonts w:ascii="Wingdings" w:hAnsi="Wingdings" w:hint="default"/>
      </w:rPr>
    </w:lvl>
    <w:lvl w:ilvl="3" w:tplc="02B4EB62">
      <w:start w:val="1"/>
      <w:numFmt w:val="bullet"/>
      <w:lvlText w:val=""/>
      <w:lvlJc w:val="left"/>
      <w:pPr>
        <w:ind w:left="2880" w:hanging="360"/>
      </w:pPr>
      <w:rPr>
        <w:rFonts w:ascii="Symbol" w:hAnsi="Symbol" w:hint="default"/>
      </w:rPr>
    </w:lvl>
    <w:lvl w:ilvl="4" w:tplc="BA889E36">
      <w:start w:val="1"/>
      <w:numFmt w:val="bullet"/>
      <w:lvlText w:val="o"/>
      <w:lvlJc w:val="left"/>
      <w:pPr>
        <w:ind w:left="3600" w:hanging="360"/>
      </w:pPr>
      <w:rPr>
        <w:rFonts w:ascii="Courier New" w:hAnsi="Courier New" w:hint="default"/>
      </w:rPr>
    </w:lvl>
    <w:lvl w:ilvl="5" w:tplc="22AA52AA">
      <w:start w:val="1"/>
      <w:numFmt w:val="bullet"/>
      <w:lvlText w:val=""/>
      <w:lvlJc w:val="left"/>
      <w:pPr>
        <w:ind w:left="4320" w:hanging="360"/>
      </w:pPr>
      <w:rPr>
        <w:rFonts w:ascii="Wingdings" w:hAnsi="Wingdings" w:hint="default"/>
      </w:rPr>
    </w:lvl>
    <w:lvl w:ilvl="6" w:tplc="9F7E11CC">
      <w:start w:val="1"/>
      <w:numFmt w:val="bullet"/>
      <w:lvlText w:val=""/>
      <w:lvlJc w:val="left"/>
      <w:pPr>
        <w:ind w:left="5040" w:hanging="360"/>
      </w:pPr>
      <w:rPr>
        <w:rFonts w:ascii="Symbol" w:hAnsi="Symbol" w:hint="default"/>
      </w:rPr>
    </w:lvl>
    <w:lvl w:ilvl="7" w:tplc="12965D7E">
      <w:start w:val="1"/>
      <w:numFmt w:val="bullet"/>
      <w:lvlText w:val="o"/>
      <w:lvlJc w:val="left"/>
      <w:pPr>
        <w:ind w:left="5760" w:hanging="360"/>
      </w:pPr>
      <w:rPr>
        <w:rFonts w:ascii="Courier New" w:hAnsi="Courier New" w:hint="default"/>
      </w:rPr>
    </w:lvl>
    <w:lvl w:ilvl="8" w:tplc="2A8CBAA4">
      <w:start w:val="1"/>
      <w:numFmt w:val="bullet"/>
      <w:lvlText w:val=""/>
      <w:lvlJc w:val="left"/>
      <w:pPr>
        <w:ind w:left="6480" w:hanging="360"/>
      </w:pPr>
      <w:rPr>
        <w:rFonts w:ascii="Wingdings" w:hAnsi="Wingdings" w:hint="default"/>
      </w:rPr>
    </w:lvl>
  </w:abstractNum>
  <w:abstractNum w:abstractNumId="42" w15:restartNumberingAfterBreak="0">
    <w:nsid w:val="7AC76AB3"/>
    <w:multiLevelType w:val="multilevel"/>
    <w:tmpl w:val="5EA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018450">
    <w:abstractNumId w:val="43"/>
  </w:num>
  <w:num w:numId="2" w16cid:durableId="1348750117">
    <w:abstractNumId w:val="19"/>
  </w:num>
  <w:num w:numId="3" w16cid:durableId="1753089678">
    <w:abstractNumId w:val="25"/>
  </w:num>
  <w:num w:numId="4" w16cid:durableId="1902519714">
    <w:abstractNumId w:val="5"/>
  </w:num>
  <w:num w:numId="5" w16cid:durableId="1925456901">
    <w:abstractNumId w:val="32"/>
  </w:num>
  <w:num w:numId="6" w16cid:durableId="214778407">
    <w:abstractNumId w:val="4"/>
  </w:num>
  <w:num w:numId="7" w16cid:durableId="595672652">
    <w:abstractNumId w:val="22"/>
  </w:num>
  <w:num w:numId="8" w16cid:durableId="678625990">
    <w:abstractNumId w:val="8"/>
  </w:num>
  <w:num w:numId="9" w16cid:durableId="869876882">
    <w:abstractNumId w:val="38"/>
  </w:num>
  <w:num w:numId="10" w16cid:durableId="687759420">
    <w:abstractNumId w:val="18"/>
  </w:num>
  <w:num w:numId="11" w16cid:durableId="1354114777">
    <w:abstractNumId w:val="10"/>
  </w:num>
  <w:num w:numId="12" w16cid:durableId="718941421">
    <w:abstractNumId w:val="17"/>
  </w:num>
  <w:num w:numId="13" w16cid:durableId="49428348">
    <w:abstractNumId w:val="24"/>
  </w:num>
  <w:num w:numId="14" w16cid:durableId="612516365">
    <w:abstractNumId w:val="6"/>
  </w:num>
  <w:num w:numId="15" w16cid:durableId="662702912">
    <w:abstractNumId w:val="2"/>
  </w:num>
  <w:num w:numId="16" w16cid:durableId="1207715841">
    <w:abstractNumId w:val="31"/>
  </w:num>
  <w:num w:numId="17" w16cid:durableId="2045865966">
    <w:abstractNumId w:val="7"/>
  </w:num>
  <w:num w:numId="18" w16cid:durableId="1883439378">
    <w:abstractNumId w:val="11"/>
  </w:num>
  <w:num w:numId="19" w16cid:durableId="1274092665">
    <w:abstractNumId w:val="30"/>
  </w:num>
  <w:num w:numId="20" w16cid:durableId="1108695686">
    <w:abstractNumId w:val="42"/>
  </w:num>
  <w:num w:numId="21" w16cid:durableId="1208299742">
    <w:abstractNumId w:val="14"/>
  </w:num>
  <w:num w:numId="22" w16cid:durableId="1161853354">
    <w:abstractNumId w:val="37"/>
  </w:num>
  <w:num w:numId="23" w16cid:durableId="786507660">
    <w:abstractNumId w:val="35"/>
  </w:num>
  <w:num w:numId="24" w16cid:durableId="149176548">
    <w:abstractNumId w:val="23"/>
  </w:num>
  <w:num w:numId="25" w16cid:durableId="1397970982">
    <w:abstractNumId w:val="36"/>
  </w:num>
  <w:num w:numId="26" w16cid:durableId="1285189877">
    <w:abstractNumId w:val="39"/>
  </w:num>
  <w:num w:numId="27" w16cid:durableId="990643986">
    <w:abstractNumId w:val="15"/>
  </w:num>
  <w:num w:numId="28" w16cid:durableId="1579173520">
    <w:abstractNumId w:val="3"/>
  </w:num>
  <w:num w:numId="29" w16cid:durableId="621499746">
    <w:abstractNumId w:val="13"/>
  </w:num>
  <w:num w:numId="30" w16cid:durableId="2049793806">
    <w:abstractNumId w:val="0"/>
  </w:num>
  <w:num w:numId="31" w16cid:durableId="893932586">
    <w:abstractNumId w:val="33"/>
  </w:num>
  <w:num w:numId="32" w16cid:durableId="542139840">
    <w:abstractNumId w:val="16"/>
  </w:num>
  <w:num w:numId="33" w16cid:durableId="530411154">
    <w:abstractNumId w:val="34"/>
  </w:num>
  <w:num w:numId="34" w16cid:durableId="2100367651">
    <w:abstractNumId w:val="29"/>
  </w:num>
  <w:num w:numId="35" w16cid:durableId="621769373">
    <w:abstractNumId w:val="41"/>
  </w:num>
  <w:num w:numId="36" w16cid:durableId="597717369">
    <w:abstractNumId w:val="27"/>
  </w:num>
  <w:num w:numId="37" w16cid:durableId="364446969">
    <w:abstractNumId w:val="1"/>
  </w:num>
  <w:num w:numId="38" w16cid:durableId="612906241">
    <w:abstractNumId w:val="20"/>
  </w:num>
  <w:num w:numId="39" w16cid:durableId="865142215">
    <w:abstractNumId w:val="28"/>
  </w:num>
  <w:num w:numId="40" w16cid:durableId="303631233">
    <w:abstractNumId w:val="9"/>
  </w:num>
  <w:num w:numId="41" w16cid:durableId="47345060">
    <w:abstractNumId w:val="12"/>
  </w:num>
  <w:num w:numId="42" w16cid:durableId="537402391">
    <w:abstractNumId w:val="26"/>
  </w:num>
  <w:num w:numId="43" w16cid:durableId="401634545">
    <w:abstractNumId w:val="21"/>
  </w:num>
  <w:num w:numId="44" w16cid:durableId="3148411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10CD9"/>
    <w:rsid w:val="0002285B"/>
    <w:rsid w:val="00023ED6"/>
    <w:rsid w:val="0004689C"/>
    <w:rsid w:val="000574AC"/>
    <w:rsid w:val="00057711"/>
    <w:rsid w:val="00070B2E"/>
    <w:rsid w:val="00075C76"/>
    <w:rsid w:val="00075C77"/>
    <w:rsid w:val="000773BE"/>
    <w:rsid w:val="000867FF"/>
    <w:rsid w:val="000A4232"/>
    <w:rsid w:val="000A5FF7"/>
    <w:rsid w:val="000C5930"/>
    <w:rsid w:val="000D796F"/>
    <w:rsid w:val="000E15E1"/>
    <w:rsid w:val="000E71D7"/>
    <w:rsid w:val="000F1926"/>
    <w:rsid w:val="00107184"/>
    <w:rsid w:val="0012305A"/>
    <w:rsid w:val="00123FBF"/>
    <w:rsid w:val="001517A5"/>
    <w:rsid w:val="001941AA"/>
    <w:rsid w:val="001A06C7"/>
    <w:rsid w:val="001A2CFE"/>
    <w:rsid w:val="001B5797"/>
    <w:rsid w:val="001B5BE9"/>
    <w:rsid w:val="001B7BB5"/>
    <w:rsid w:val="001C2A11"/>
    <w:rsid w:val="001C7AE8"/>
    <w:rsid w:val="00201985"/>
    <w:rsid w:val="0020206F"/>
    <w:rsid w:val="002139EF"/>
    <w:rsid w:val="00213BA5"/>
    <w:rsid w:val="00220F38"/>
    <w:rsid w:val="00224CF3"/>
    <w:rsid w:val="002304DF"/>
    <w:rsid w:val="00231397"/>
    <w:rsid w:val="00243757"/>
    <w:rsid w:val="002444BA"/>
    <w:rsid w:val="0025105D"/>
    <w:rsid w:val="00252481"/>
    <w:rsid w:val="002524D8"/>
    <w:rsid w:val="002569DE"/>
    <w:rsid w:val="00261E00"/>
    <w:rsid w:val="00265A56"/>
    <w:rsid w:val="00285C25"/>
    <w:rsid w:val="00291C87"/>
    <w:rsid w:val="0029214D"/>
    <w:rsid w:val="0029295B"/>
    <w:rsid w:val="00297F36"/>
    <w:rsid w:val="002A6A96"/>
    <w:rsid w:val="002B7F6A"/>
    <w:rsid w:val="002C3CA3"/>
    <w:rsid w:val="002F2C74"/>
    <w:rsid w:val="00326C7B"/>
    <w:rsid w:val="003312A1"/>
    <w:rsid w:val="003330A8"/>
    <w:rsid w:val="00361931"/>
    <w:rsid w:val="003743CB"/>
    <w:rsid w:val="00374B1C"/>
    <w:rsid w:val="00375937"/>
    <w:rsid w:val="00391E74"/>
    <w:rsid w:val="003929EC"/>
    <w:rsid w:val="003B056A"/>
    <w:rsid w:val="003C08E1"/>
    <w:rsid w:val="003D3FD8"/>
    <w:rsid w:val="003F0ACF"/>
    <w:rsid w:val="003F55C7"/>
    <w:rsid w:val="003F5F09"/>
    <w:rsid w:val="003F605A"/>
    <w:rsid w:val="004059C3"/>
    <w:rsid w:val="004068A9"/>
    <w:rsid w:val="00410756"/>
    <w:rsid w:val="0041574E"/>
    <w:rsid w:val="0042683A"/>
    <w:rsid w:val="00433A55"/>
    <w:rsid w:val="00437748"/>
    <w:rsid w:val="00477968"/>
    <w:rsid w:val="004928C4"/>
    <w:rsid w:val="004976F4"/>
    <w:rsid w:val="004B2868"/>
    <w:rsid w:val="004B2C7B"/>
    <w:rsid w:val="004B7EDA"/>
    <w:rsid w:val="004C50F8"/>
    <w:rsid w:val="004E4496"/>
    <w:rsid w:val="005005C7"/>
    <w:rsid w:val="0050253A"/>
    <w:rsid w:val="0051027B"/>
    <w:rsid w:val="00517034"/>
    <w:rsid w:val="00527E1B"/>
    <w:rsid w:val="00532B26"/>
    <w:rsid w:val="00535CB6"/>
    <w:rsid w:val="005500E2"/>
    <w:rsid w:val="005506C4"/>
    <w:rsid w:val="005523B4"/>
    <w:rsid w:val="00581411"/>
    <w:rsid w:val="00593E73"/>
    <w:rsid w:val="00597099"/>
    <w:rsid w:val="005A1B99"/>
    <w:rsid w:val="005A5EA2"/>
    <w:rsid w:val="005B4C82"/>
    <w:rsid w:val="005B4F86"/>
    <w:rsid w:val="005B790F"/>
    <w:rsid w:val="005D37C5"/>
    <w:rsid w:val="005D4DDD"/>
    <w:rsid w:val="005D7A1C"/>
    <w:rsid w:val="005E5403"/>
    <w:rsid w:val="005F3917"/>
    <w:rsid w:val="005F6FE4"/>
    <w:rsid w:val="0060464B"/>
    <w:rsid w:val="006068EA"/>
    <w:rsid w:val="00621976"/>
    <w:rsid w:val="006265BE"/>
    <w:rsid w:val="00627C6A"/>
    <w:rsid w:val="00634437"/>
    <w:rsid w:val="006371E4"/>
    <w:rsid w:val="00676575"/>
    <w:rsid w:val="0067677E"/>
    <w:rsid w:val="00682843"/>
    <w:rsid w:val="00686FB7"/>
    <w:rsid w:val="00695801"/>
    <w:rsid w:val="0069684B"/>
    <w:rsid w:val="006A1A92"/>
    <w:rsid w:val="006A48CC"/>
    <w:rsid w:val="006A4C98"/>
    <w:rsid w:val="006D1A95"/>
    <w:rsid w:val="006D4430"/>
    <w:rsid w:val="006F1093"/>
    <w:rsid w:val="00703804"/>
    <w:rsid w:val="00704C59"/>
    <w:rsid w:val="0072350B"/>
    <w:rsid w:val="00740A29"/>
    <w:rsid w:val="00744902"/>
    <w:rsid w:val="00752E5D"/>
    <w:rsid w:val="00766260"/>
    <w:rsid w:val="00770E6A"/>
    <w:rsid w:val="007807F5"/>
    <w:rsid w:val="00786B46"/>
    <w:rsid w:val="00786EBF"/>
    <w:rsid w:val="00794BEA"/>
    <w:rsid w:val="007A46DA"/>
    <w:rsid w:val="007B37B2"/>
    <w:rsid w:val="007C30E3"/>
    <w:rsid w:val="007C4219"/>
    <w:rsid w:val="007C6172"/>
    <w:rsid w:val="007F042F"/>
    <w:rsid w:val="007F615C"/>
    <w:rsid w:val="008143E4"/>
    <w:rsid w:val="00817B7D"/>
    <w:rsid w:val="00847759"/>
    <w:rsid w:val="00866C05"/>
    <w:rsid w:val="00867E7B"/>
    <w:rsid w:val="008822D1"/>
    <w:rsid w:val="00897CB5"/>
    <w:rsid w:val="008A64D0"/>
    <w:rsid w:val="008B17D1"/>
    <w:rsid w:val="008B22F3"/>
    <w:rsid w:val="008F6507"/>
    <w:rsid w:val="00905389"/>
    <w:rsid w:val="00930285"/>
    <w:rsid w:val="009321A9"/>
    <w:rsid w:val="00937F20"/>
    <w:rsid w:val="00952755"/>
    <w:rsid w:val="009533AE"/>
    <w:rsid w:val="009567B6"/>
    <w:rsid w:val="00960387"/>
    <w:rsid w:val="00984CF4"/>
    <w:rsid w:val="0098598E"/>
    <w:rsid w:val="00991CE9"/>
    <w:rsid w:val="009A1F44"/>
    <w:rsid w:val="009A604D"/>
    <w:rsid w:val="009B749E"/>
    <w:rsid w:val="009C6AA4"/>
    <w:rsid w:val="009D795A"/>
    <w:rsid w:val="009F1811"/>
    <w:rsid w:val="009F4FB5"/>
    <w:rsid w:val="009F7531"/>
    <w:rsid w:val="00A0474A"/>
    <w:rsid w:val="00A115BA"/>
    <w:rsid w:val="00A15D09"/>
    <w:rsid w:val="00A172E4"/>
    <w:rsid w:val="00A24F34"/>
    <w:rsid w:val="00A30028"/>
    <w:rsid w:val="00A37F14"/>
    <w:rsid w:val="00A53D12"/>
    <w:rsid w:val="00A721F4"/>
    <w:rsid w:val="00A81A31"/>
    <w:rsid w:val="00A8731B"/>
    <w:rsid w:val="00A878A5"/>
    <w:rsid w:val="00A93DF5"/>
    <w:rsid w:val="00AA01DC"/>
    <w:rsid w:val="00AA0F7D"/>
    <w:rsid w:val="00AA148B"/>
    <w:rsid w:val="00AB45E7"/>
    <w:rsid w:val="00AC144C"/>
    <w:rsid w:val="00AD673E"/>
    <w:rsid w:val="00AE18CE"/>
    <w:rsid w:val="00AF793B"/>
    <w:rsid w:val="00B022CB"/>
    <w:rsid w:val="00B03AFC"/>
    <w:rsid w:val="00B23B2D"/>
    <w:rsid w:val="00B23EC5"/>
    <w:rsid w:val="00B25BE6"/>
    <w:rsid w:val="00B3135B"/>
    <w:rsid w:val="00B34FCF"/>
    <w:rsid w:val="00B45FC9"/>
    <w:rsid w:val="00B579D3"/>
    <w:rsid w:val="00B601C6"/>
    <w:rsid w:val="00B7266D"/>
    <w:rsid w:val="00BC13BD"/>
    <w:rsid w:val="00BC2452"/>
    <w:rsid w:val="00BD296D"/>
    <w:rsid w:val="00BE2A4F"/>
    <w:rsid w:val="00BF0DF1"/>
    <w:rsid w:val="00BF70C3"/>
    <w:rsid w:val="00C0205B"/>
    <w:rsid w:val="00C04240"/>
    <w:rsid w:val="00C24C36"/>
    <w:rsid w:val="00C24D2F"/>
    <w:rsid w:val="00C26A59"/>
    <w:rsid w:val="00C35DD7"/>
    <w:rsid w:val="00C8389B"/>
    <w:rsid w:val="00C83BF9"/>
    <w:rsid w:val="00CA32F8"/>
    <w:rsid w:val="00CB6E5C"/>
    <w:rsid w:val="00CD5B35"/>
    <w:rsid w:val="00CF5E11"/>
    <w:rsid w:val="00D01C49"/>
    <w:rsid w:val="00D10CE7"/>
    <w:rsid w:val="00D43F33"/>
    <w:rsid w:val="00D51A5A"/>
    <w:rsid w:val="00D52787"/>
    <w:rsid w:val="00D61C04"/>
    <w:rsid w:val="00D85D4C"/>
    <w:rsid w:val="00DB228C"/>
    <w:rsid w:val="00DC06F5"/>
    <w:rsid w:val="00DC107B"/>
    <w:rsid w:val="00DC6DA7"/>
    <w:rsid w:val="00DC7521"/>
    <w:rsid w:val="00DD7DF5"/>
    <w:rsid w:val="00DF46A3"/>
    <w:rsid w:val="00E16C14"/>
    <w:rsid w:val="00E6072B"/>
    <w:rsid w:val="00E70A01"/>
    <w:rsid w:val="00E710DE"/>
    <w:rsid w:val="00E72073"/>
    <w:rsid w:val="00E93364"/>
    <w:rsid w:val="00E95922"/>
    <w:rsid w:val="00EA2B5E"/>
    <w:rsid w:val="00EB1A49"/>
    <w:rsid w:val="00EB7C32"/>
    <w:rsid w:val="00EC3008"/>
    <w:rsid w:val="00ED26EB"/>
    <w:rsid w:val="00ED38C6"/>
    <w:rsid w:val="00EE51AF"/>
    <w:rsid w:val="00EF2572"/>
    <w:rsid w:val="00F005DC"/>
    <w:rsid w:val="00F043F4"/>
    <w:rsid w:val="00F11540"/>
    <w:rsid w:val="00F12F01"/>
    <w:rsid w:val="00F21AB0"/>
    <w:rsid w:val="00F24661"/>
    <w:rsid w:val="00F32329"/>
    <w:rsid w:val="00F52B04"/>
    <w:rsid w:val="00F56A9A"/>
    <w:rsid w:val="00F6688A"/>
    <w:rsid w:val="00F707EE"/>
    <w:rsid w:val="00F867CC"/>
    <w:rsid w:val="00F95B2E"/>
    <w:rsid w:val="00FA281A"/>
    <w:rsid w:val="00FA6D08"/>
    <w:rsid w:val="00FB1149"/>
    <w:rsid w:val="00FB2E16"/>
    <w:rsid w:val="00FB6B49"/>
    <w:rsid w:val="00FC7546"/>
    <w:rsid w:val="00FF4366"/>
    <w:rsid w:val="4B86BE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70D955B4-4211-44AA-9D0F-F036D6767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paragraph" w:styleId="Heading1">
    <w:name w:val="heading 1"/>
    <w:basedOn w:val="Normal"/>
    <w:next w:val="Normal"/>
    <w:link w:val="Heading1Char"/>
    <w:uiPriority w:val="9"/>
    <w:qFormat/>
    <w:rsid w:val="00DC6D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6D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6D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6DA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6DA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C6DA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6DA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6D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6DA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 w:type="character" w:styleId="BookTitle">
    <w:name w:val="Book Title"/>
    <w:basedOn w:val="DefaultParagraphFont"/>
    <w:uiPriority w:val="33"/>
    <w:qFormat/>
    <w:rsid w:val="00DC6DA7"/>
    <w:rPr>
      <w:b/>
      <w:bCs/>
      <w:i/>
      <w:iCs/>
      <w:spacing w:val="5"/>
    </w:rPr>
  </w:style>
  <w:style w:type="paragraph" w:styleId="Caption">
    <w:name w:val="caption"/>
    <w:basedOn w:val="Normal"/>
    <w:next w:val="Normal"/>
    <w:uiPriority w:val="35"/>
    <w:semiHidden/>
    <w:unhideWhenUsed/>
    <w:qFormat/>
    <w:rsid w:val="00DC6DA7"/>
    <w:pPr>
      <w:spacing w:after="200" w:line="240" w:lineRule="auto"/>
    </w:pPr>
    <w:rPr>
      <w:i/>
      <w:iCs/>
      <w:color w:val="44546A" w:themeColor="text2"/>
      <w:sz w:val="18"/>
      <w:szCs w:val="18"/>
    </w:rPr>
  </w:style>
  <w:style w:type="character" w:styleId="Emphasis">
    <w:name w:val="Emphasis"/>
    <w:basedOn w:val="DefaultParagraphFont"/>
    <w:uiPriority w:val="20"/>
    <w:qFormat/>
    <w:rsid w:val="00DC6DA7"/>
    <w:rPr>
      <w:i/>
      <w:iCs/>
    </w:rPr>
  </w:style>
  <w:style w:type="character" w:customStyle="1" w:styleId="Heading1Char">
    <w:name w:val="Heading 1 Char"/>
    <w:basedOn w:val="DefaultParagraphFont"/>
    <w:link w:val="Heading1"/>
    <w:uiPriority w:val="9"/>
    <w:rsid w:val="00DC6D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6D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C6DA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C6DA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C6DA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C6D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C6DA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C6D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6DA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6DA7"/>
    <w:rPr>
      <w:i/>
      <w:iCs/>
      <w:color w:val="4472C4" w:themeColor="accent1"/>
    </w:rPr>
  </w:style>
  <w:style w:type="paragraph" w:styleId="IntenseQuote">
    <w:name w:val="Intense Quote"/>
    <w:basedOn w:val="Normal"/>
    <w:next w:val="Normal"/>
    <w:link w:val="IntenseQuoteChar"/>
    <w:uiPriority w:val="30"/>
    <w:qFormat/>
    <w:rsid w:val="00DC6DA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6DA7"/>
    <w:rPr>
      <w:i/>
      <w:iCs/>
      <w:color w:val="4472C4" w:themeColor="accent1"/>
    </w:rPr>
  </w:style>
  <w:style w:type="character" w:styleId="IntenseReference">
    <w:name w:val="Intense Reference"/>
    <w:basedOn w:val="DefaultParagraphFont"/>
    <w:uiPriority w:val="32"/>
    <w:qFormat/>
    <w:rsid w:val="00DC6DA7"/>
    <w:rPr>
      <w:b/>
      <w:bCs/>
      <w:smallCaps/>
      <w:color w:val="4472C4" w:themeColor="accent1"/>
      <w:spacing w:val="5"/>
    </w:rPr>
  </w:style>
  <w:style w:type="paragraph" w:styleId="NoSpacing">
    <w:name w:val="No Spacing"/>
    <w:uiPriority w:val="1"/>
    <w:qFormat/>
    <w:rsid w:val="00DC6DA7"/>
    <w:pPr>
      <w:spacing w:after="0" w:line="240" w:lineRule="auto"/>
    </w:pPr>
  </w:style>
  <w:style w:type="paragraph" w:styleId="Quote">
    <w:name w:val="Quote"/>
    <w:basedOn w:val="Normal"/>
    <w:next w:val="Normal"/>
    <w:link w:val="QuoteChar"/>
    <w:uiPriority w:val="29"/>
    <w:qFormat/>
    <w:rsid w:val="00DC6DA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6DA7"/>
    <w:rPr>
      <w:i/>
      <w:iCs/>
      <w:color w:val="404040" w:themeColor="text1" w:themeTint="BF"/>
    </w:rPr>
  </w:style>
  <w:style w:type="character" w:styleId="Strong">
    <w:name w:val="Strong"/>
    <w:basedOn w:val="DefaultParagraphFont"/>
    <w:uiPriority w:val="22"/>
    <w:qFormat/>
    <w:rsid w:val="00DC6DA7"/>
    <w:rPr>
      <w:b/>
      <w:bCs/>
    </w:rPr>
  </w:style>
  <w:style w:type="paragraph" w:styleId="Subtitle">
    <w:name w:val="Subtitle"/>
    <w:basedOn w:val="Normal"/>
    <w:next w:val="Normal"/>
    <w:link w:val="SubtitleChar"/>
    <w:uiPriority w:val="11"/>
    <w:qFormat/>
    <w:rsid w:val="00DC6DA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6DA7"/>
    <w:rPr>
      <w:rFonts w:eastAsiaTheme="minorEastAsia"/>
      <w:color w:val="5A5A5A" w:themeColor="text1" w:themeTint="A5"/>
      <w:spacing w:val="15"/>
    </w:rPr>
  </w:style>
  <w:style w:type="character" w:styleId="SubtleEmphasis">
    <w:name w:val="Subtle Emphasis"/>
    <w:basedOn w:val="DefaultParagraphFont"/>
    <w:uiPriority w:val="19"/>
    <w:qFormat/>
    <w:rsid w:val="00DC6DA7"/>
    <w:rPr>
      <w:i/>
      <w:iCs/>
      <w:color w:val="404040" w:themeColor="text1" w:themeTint="BF"/>
    </w:rPr>
  </w:style>
  <w:style w:type="character" w:styleId="SubtleReference">
    <w:name w:val="Subtle Reference"/>
    <w:basedOn w:val="DefaultParagraphFont"/>
    <w:uiPriority w:val="31"/>
    <w:qFormat/>
    <w:rsid w:val="00DC6DA7"/>
    <w:rPr>
      <w:smallCaps/>
      <w:color w:val="5A5A5A" w:themeColor="text1" w:themeTint="A5"/>
    </w:rPr>
  </w:style>
  <w:style w:type="paragraph" w:styleId="Title">
    <w:name w:val="Title"/>
    <w:basedOn w:val="Normal"/>
    <w:next w:val="Normal"/>
    <w:link w:val="TitleChar"/>
    <w:uiPriority w:val="10"/>
    <w:qFormat/>
    <w:rsid w:val="00DC6D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DA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C6DA7"/>
    <w:pPr>
      <w:outlineLvl w:val="9"/>
    </w:pPr>
  </w:style>
  <w:style w:type="character" w:customStyle="1" w:styleId="normaltextrun">
    <w:name w:val="normaltextrun"/>
    <w:basedOn w:val="DefaultParagraphFont"/>
    <w:uiPriority w:val="1"/>
    <w:rsid w:val="00023ED6"/>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70991189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 w:id="1948539703">
      <w:marLeft w:val="0"/>
      <w:marRight w:val="0"/>
      <w:marTop w:val="0"/>
      <w:marBottom w:val="0"/>
      <w:divBdr>
        <w:top w:val="none" w:sz="0" w:space="0" w:color="auto"/>
        <w:left w:val="none" w:sz="0" w:space="0" w:color="auto"/>
        <w:bottom w:val="none" w:sz="0" w:space="0" w:color="auto"/>
        <w:right w:val="none" w:sz="0" w:space="0" w:color="auto"/>
      </w:divBdr>
    </w:div>
    <w:div w:id="20162249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2.aston.ac.uk/staff-public/hr" TargetMode="External"/><Relationship Id="rId26" Type="http://schemas.openxmlformats.org/officeDocument/2006/relationships/hyperlink" Target="https://www.citizensadvice.org.uk/housing/" TargetMode="External"/><Relationship Id="rId3" Type="http://schemas.openxmlformats.org/officeDocument/2006/relationships/customXml" Target="../customXml/item3.xml"/><Relationship Id="rId21" Type="http://schemas.openxmlformats.org/officeDocument/2006/relationships/hyperlink" Target="https://www2.aston.ac.uk/birmingham"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cruitment@aston.ac.uk" TargetMode="External"/><Relationship Id="rId25" Type="http://schemas.openxmlformats.org/officeDocument/2006/relationships/hyperlink" Target="https://www.gov.uk/government/publications/how-to-rent/how-to-rent-the-checklist-for-renting-in-england"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jobs@aston.ac.uk" TargetMode="External"/><Relationship Id="rId20" Type="http://schemas.openxmlformats.org/officeDocument/2006/relationships/hyperlink" Target="https://www.aston.ac.uk/staff-public/hr/Benefits-and-Reward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ton.ac.uk/staff-public/hr/jobs/candidate-immigration"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2.aston.ac.uk/staff-public/hr/jobs" TargetMode="External"/><Relationship Id="rId23" Type="http://schemas.openxmlformats.org/officeDocument/2006/relationships/hyperlink" Target="https://www.aston.ac.uk/staff-public/hr/jobs/candidate-immigration" TargetMode="External"/><Relationship Id="rId28" Type="http://schemas.openxmlformats.org/officeDocument/2006/relationships/hyperlink" Target="http://www.aston.ac.uk"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2.aston.ac.uk/staff-public/hr/payroll-and-pensions/salary-scales/inde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ov.uk/skilled-worker-visa" TargetMode="External"/><Relationship Id="rId27" Type="http://schemas.openxmlformats.org/officeDocument/2006/relationships/hyperlink" Target="https://www2.aston.ac.uk/staff-public/hr/policie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d0fb5408-abbc-4e9f-a2be-e9a514bfc8ef" ContentTypeId="0x010100FB7BA4D549E3A742ACA094B6CEDA51F6" PreviousValue="false"/>
</file>

<file path=customXml/item3.xml><?xml version="1.0" encoding="utf-8"?>
<p:properties xmlns:p="http://schemas.microsoft.com/office/2006/metadata/properties" xmlns:xsi="http://www.w3.org/2001/XMLSchema-instance" xmlns:pc="http://schemas.microsoft.com/office/infopath/2007/PartnerControls">
  <documentManagement>
    <if5e905c0ddb4361ae4deb3b923cc2d2 xmlns="dacef62e-bbd7-4baf-b143-f235a5b9f75f">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201ec441-72cb-4fae-8e74-620314a25cbc</TermId>
        </TermInfo>
      </Terms>
    </if5e905c0ddb4361ae4deb3b923cc2d2>
    <TaxCatchAll xmlns="dacef62e-bbd7-4baf-b143-f235a5b9f75f">
      <Value>13</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One Aston Document" ma:contentTypeID="0x010100FB7BA4D549E3A742ACA094B6CEDA51F600F331F7F2EBE1DB41BBF5EEE41DBB588E" ma:contentTypeVersion="20" ma:contentTypeDescription="Parent Content type for documents housed in the one Aston intranet" ma:contentTypeScope="" ma:versionID="5f50746e6486298421a3ef3b67bdd534">
  <xsd:schema xmlns:xsd="http://www.w3.org/2001/XMLSchema" xmlns:xs="http://www.w3.org/2001/XMLSchema" xmlns:p="http://schemas.microsoft.com/office/2006/metadata/properties" xmlns:ns2="dacef62e-bbd7-4baf-b143-f235a5b9f75f" targetNamespace="http://schemas.microsoft.com/office/2006/metadata/properties" ma:root="true" ma:fieldsID="44eb6d8df27c6998aad443122b647d8e" ns2:_="">
    <xsd:import namespace="dacef62e-bbd7-4baf-b143-f235a5b9f75f"/>
    <xsd:element name="properties">
      <xsd:complexType>
        <xsd:sequence>
          <xsd:element name="documentManagement">
            <xsd:complexType>
              <xsd:all>
                <xsd:element ref="ns2:TaxCatchAll" minOccurs="0"/>
                <xsd:element ref="ns2:TaxCatchAllLabel" minOccurs="0"/>
                <xsd:element ref="ns2:if5e905c0ddb4361ae4deb3b923cc2d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ef62e-bbd7-4baf-b143-f235a5b9f75f"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6c69107d-3fcf-4b01-8b95-8b3c101fd66e}" ma:internalName="TaxCatchAll" ma:showField="CatchAllData"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6c69107d-3fcf-4b01-8b95-8b3c101fd66e}" ma:internalName="TaxCatchAllLabel" ma:readOnly="true" ma:showField="CatchAllDataLabel"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if5e905c0ddb4361ae4deb3b923cc2d2" ma:index="10" nillable="true" ma:taxonomy="true" ma:internalName="if5e905c0ddb4361ae4deb3b923cc2d2" ma:taxonomyFieldName="One_x0020_Aston_x0020__x002d__x0020_Department" ma:displayName="One Aston - Department" ma:default="13;#Human Resources|201ec441-72cb-4fae-8e74-620314a25cbc" ma:fieldId="{2f5e905c-0ddb-4361-ae4d-eb3b923cc2d2}" ma:sspId="d0fb5408-abbc-4e9f-a2be-e9a514bfc8ef" ma:termSetId="8d7ad2f9-91e4-4f10-b282-51d5198e06c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customXml/itemProps2.xml><?xml version="1.0" encoding="utf-8"?>
<ds:datastoreItem xmlns:ds="http://schemas.openxmlformats.org/officeDocument/2006/customXml" ds:itemID="{9823D5E3-1247-4AB0-B731-B5D7A11CAA5B}">
  <ds:schemaRefs>
    <ds:schemaRef ds:uri="Microsoft.SharePoint.Taxonomy.ContentTypeSync"/>
  </ds:schemaRefs>
</ds:datastoreItem>
</file>

<file path=customXml/itemProps3.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dacef62e-bbd7-4baf-b143-f235a5b9f75f"/>
  </ds:schemaRefs>
</ds:datastoreItem>
</file>

<file path=customXml/itemProps4.xml><?xml version="1.0" encoding="utf-8"?>
<ds:datastoreItem xmlns:ds="http://schemas.openxmlformats.org/officeDocument/2006/customXml" ds:itemID="{A3A349A4-4F00-41DF-BBAF-06E46FF34A55}">
  <ds:schemaRefs>
    <ds:schemaRef ds:uri="http://schemas.microsoft.com/sharepoint/v3/contenttype/forms"/>
  </ds:schemaRefs>
</ds:datastoreItem>
</file>

<file path=customXml/itemProps5.xml><?xml version="1.0" encoding="utf-8"?>
<ds:datastoreItem xmlns:ds="http://schemas.openxmlformats.org/officeDocument/2006/customXml" ds:itemID="{64A69389-E63A-47CC-B4E4-5BF4B66F4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ef62e-bbd7-4baf-b143-f235a5b9f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1990</Words>
  <Characters>12780</Characters>
  <Application>Microsoft Office Word</Application>
  <DocSecurity>0</DocSecurity>
  <Lines>387</Lines>
  <Paragraphs>164</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2026-10-08T10:17:00Z</dcterms:created>
  <dcterms:modified xsi:type="dcterms:W3CDTF">2026-10-08T10:17:00Z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0x010100FB7BA4D549E3A742ACA094B6CEDA51F600F331F7F2EBE1DB41BBF5EEE41DBB588E</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y fmtid="{D5CDD505-2E9C-101B-9397-08002B2CF9AE}" pid="8" name="MediaServiceImageTags">
    <vt:lpwstr/>
  </property>
  <property fmtid="{D5CDD505-2E9C-101B-9397-08002B2CF9AE}" pid="9" name="lcf76f155ced4ddcb4097134ff3c332f">
    <vt:lpwstr/>
  </property>
</Properties>
</file>